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71F" w:rsidRDefault="00FB1977" w:rsidP="00BC4248">
      <w:pPr>
        <w:pBdr>
          <w:top w:val="single" w:sz="4" w:space="1" w:color="auto"/>
          <w:left w:val="single" w:sz="4" w:space="4" w:color="auto"/>
          <w:bottom w:val="single" w:sz="4" w:space="1" w:color="auto"/>
          <w:right w:val="single" w:sz="4" w:space="4" w:color="auto"/>
        </w:pBdr>
        <w:jc w:val="center"/>
        <w:rPr>
          <w:b/>
          <w:smallCaps/>
          <w:sz w:val="32"/>
          <w:szCs w:val="28"/>
        </w:rPr>
      </w:pPr>
      <w:bookmarkStart w:id="0" w:name="_GoBack"/>
      <w:bookmarkEnd w:id="0"/>
      <w:r>
        <w:rPr>
          <w:b/>
          <w:smallCaps/>
          <w:sz w:val="32"/>
          <w:szCs w:val="28"/>
        </w:rPr>
        <w:t xml:space="preserve">Accompagnement de femmes </w:t>
      </w:r>
    </w:p>
    <w:p w:rsidR="00BC4248" w:rsidRPr="00E5292F" w:rsidRDefault="00FB1977" w:rsidP="00BC4248">
      <w:pPr>
        <w:pBdr>
          <w:top w:val="single" w:sz="4" w:space="1" w:color="auto"/>
          <w:left w:val="single" w:sz="4" w:space="4" w:color="auto"/>
          <w:bottom w:val="single" w:sz="4" w:space="1" w:color="auto"/>
          <w:right w:val="single" w:sz="4" w:space="4" w:color="auto"/>
        </w:pBdr>
        <w:jc w:val="center"/>
        <w:rPr>
          <w:b/>
          <w:smallCaps/>
          <w:sz w:val="32"/>
          <w:szCs w:val="28"/>
        </w:rPr>
      </w:pPr>
      <w:r>
        <w:rPr>
          <w:b/>
          <w:smallCaps/>
          <w:sz w:val="32"/>
          <w:szCs w:val="28"/>
        </w:rPr>
        <w:t xml:space="preserve">phase de </w:t>
      </w:r>
      <w:r w:rsidR="00BC4248">
        <w:rPr>
          <w:b/>
          <w:smallCaps/>
          <w:sz w:val="32"/>
          <w:szCs w:val="28"/>
        </w:rPr>
        <w:t xml:space="preserve"> p</w:t>
      </w:r>
      <w:r w:rsidR="00BC4248" w:rsidRPr="003E2B32">
        <w:rPr>
          <w:b/>
          <w:smallCaps/>
          <w:sz w:val="32"/>
          <w:szCs w:val="32"/>
        </w:rPr>
        <w:t>r</w:t>
      </w:r>
      <w:r w:rsidR="00BC4248" w:rsidRPr="003E2B32">
        <w:rPr>
          <w:b/>
          <w:smallCaps/>
          <w:sz w:val="26"/>
          <w:szCs w:val="26"/>
        </w:rPr>
        <w:t>É</w:t>
      </w:r>
      <w:r w:rsidR="00BC4248" w:rsidRPr="003E2B32">
        <w:rPr>
          <w:b/>
          <w:smallCaps/>
          <w:sz w:val="32"/>
          <w:szCs w:val="32"/>
        </w:rPr>
        <w:t>-</w:t>
      </w:r>
      <w:r w:rsidR="00BC4248" w:rsidRPr="003E2B32">
        <w:rPr>
          <w:b/>
          <w:smallCaps/>
          <w:sz w:val="26"/>
          <w:szCs w:val="26"/>
        </w:rPr>
        <w:t>É</w:t>
      </w:r>
      <w:r w:rsidR="00BC4248" w:rsidRPr="003E2B32">
        <w:rPr>
          <w:b/>
          <w:smallCaps/>
          <w:sz w:val="32"/>
          <w:szCs w:val="32"/>
        </w:rPr>
        <w:t>m</w:t>
      </w:r>
      <w:r w:rsidR="00BC4248">
        <w:rPr>
          <w:b/>
          <w:smallCaps/>
          <w:sz w:val="32"/>
          <w:szCs w:val="28"/>
        </w:rPr>
        <w:t>ergence</w:t>
      </w:r>
      <w:r w:rsidR="00721A7E">
        <w:rPr>
          <w:b/>
          <w:smallCaps/>
          <w:sz w:val="32"/>
          <w:szCs w:val="28"/>
        </w:rPr>
        <w:t xml:space="preserve"> autour du projet d entreprenariat</w:t>
      </w:r>
    </w:p>
    <w:p w:rsidR="00DD227D" w:rsidRDefault="00DD227D" w:rsidP="00BC4248">
      <w:pPr>
        <w:pBdr>
          <w:bottom w:val="single" w:sz="4" w:space="1" w:color="auto"/>
        </w:pBdr>
        <w:spacing w:after="0"/>
        <w:jc w:val="both"/>
        <w:rPr>
          <w:b/>
          <w:sz w:val="24"/>
        </w:rPr>
      </w:pPr>
    </w:p>
    <w:p w:rsidR="00DD227D" w:rsidRPr="001C754C" w:rsidRDefault="00DD227D" w:rsidP="00DD227D">
      <w:pPr>
        <w:pBdr>
          <w:bottom w:val="single" w:sz="4" w:space="1" w:color="auto"/>
        </w:pBdr>
        <w:spacing w:after="0"/>
        <w:rPr>
          <w:b/>
          <w:sz w:val="24"/>
        </w:rPr>
      </w:pPr>
      <w:r w:rsidRPr="001C754C">
        <w:rPr>
          <w:b/>
          <w:sz w:val="24"/>
        </w:rPr>
        <w:t>Contexte  de l’action</w:t>
      </w:r>
      <w:r>
        <w:rPr>
          <w:b/>
          <w:sz w:val="24"/>
        </w:rPr>
        <w:t xml:space="preserve"> / Constat</w:t>
      </w:r>
    </w:p>
    <w:p w:rsidR="00DD227D" w:rsidRDefault="00DD227D" w:rsidP="00DD227D">
      <w:pPr>
        <w:pStyle w:val="Commentaire"/>
        <w:spacing w:after="0"/>
        <w:jc w:val="both"/>
        <w:rPr>
          <w:sz w:val="22"/>
          <w:szCs w:val="22"/>
        </w:rPr>
      </w:pPr>
    </w:p>
    <w:p w:rsidR="00DD227D" w:rsidRDefault="00DD227D" w:rsidP="00DD227D">
      <w:pPr>
        <w:pStyle w:val="Commentaire"/>
        <w:spacing w:after="0"/>
        <w:jc w:val="both"/>
        <w:rPr>
          <w:sz w:val="22"/>
          <w:szCs w:val="22"/>
        </w:rPr>
      </w:pPr>
    </w:p>
    <w:p w:rsidR="00DD227D" w:rsidRDefault="00DD227D" w:rsidP="00DD227D">
      <w:pPr>
        <w:pStyle w:val="Commentaire"/>
        <w:spacing w:after="0"/>
        <w:jc w:val="both"/>
        <w:rPr>
          <w:sz w:val="22"/>
          <w:szCs w:val="22"/>
        </w:rPr>
      </w:pPr>
      <w:r>
        <w:rPr>
          <w:sz w:val="22"/>
          <w:szCs w:val="22"/>
        </w:rPr>
        <w:t xml:space="preserve">L’association </w:t>
      </w:r>
      <w:r w:rsidRPr="006E52F9">
        <w:rPr>
          <w:sz w:val="22"/>
          <w:szCs w:val="22"/>
        </w:rPr>
        <w:t>Entreprendre au Féminin Bretagne poursuit sa politique de soutie</w:t>
      </w:r>
      <w:r>
        <w:rPr>
          <w:sz w:val="22"/>
          <w:szCs w:val="22"/>
        </w:rPr>
        <w:t xml:space="preserve">n auprès des femmes qui, par choix ou face au manque d’emploi salarié, testent </w:t>
      </w:r>
      <w:r w:rsidRPr="00F263DC">
        <w:rPr>
          <w:sz w:val="22"/>
          <w:szCs w:val="22"/>
        </w:rPr>
        <w:t>la</w:t>
      </w:r>
      <w:r>
        <w:rPr>
          <w:sz w:val="22"/>
          <w:szCs w:val="22"/>
        </w:rPr>
        <w:t xml:space="preserve"> création de leur </w:t>
      </w:r>
      <w:r w:rsidRPr="009D609C">
        <w:rPr>
          <w:sz w:val="22"/>
          <w:szCs w:val="22"/>
        </w:rPr>
        <w:t>propre</w:t>
      </w:r>
      <w:r>
        <w:rPr>
          <w:sz w:val="22"/>
          <w:szCs w:val="22"/>
        </w:rPr>
        <w:t xml:space="preserve"> activité</w:t>
      </w:r>
      <w:r w:rsidRPr="006E52F9">
        <w:rPr>
          <w:sz w:val="22"/>
          <w:szCs w:val="22"/>
        </w:rPr>
        <w:t>.</w:t>
      </w:r>
    </w:p>
    <w:p w:rsidR="00DD227D" w:rsidRDefault="00DD227D" w:rsidP="00DD227D">
      <w:pPr>
        <w:pStyle w:val="Commentaire"/>
        <w:spacing w:after="0"/>
        <w:jc w:val="both"/>
        <w:rPr>
          <w:sz w:val="22"/>
          <w:szCs w:val="22"/>
        </w:rPr>
      </w:pPr>
    </w:p>
    <w:p w:rsidR="00DD227D" w:rsidRDefault="00DD227D" w:rsidP="00DD227D">
      <w:pPr>
        <w:pStyle w:val="Commentaire"/>
        <w:spacing w:after="0"/>
        <w:jc w:val="both"/>
        <w:rPr>
          <w:sz w:val="22"/>
          <w:szCs w:val="22"/>
        </w:rPr>
      </w:pPr>
      <w:r>
        <w:rPr>
          <w:sz w:val="22"/>
          <w:szCs w:val="22"/>
        </w:rPr>
        <w:t>Depuis 3</w:t>
      </w:r>
      <w:r w:rsidRPr="006E52F9">
        <w:rPr>
          <w:sz w:val="22"/>
          <w:szCs w:val="22"/>
        </w:rPr>
        <w:t xml:space="preserve"> ans, </w:t>
      </w:r>
      <w:r w:rsidR="00FB1977">
        <w:rPr>
          <w:sz w:val="22"/>
          <w:szCs w:val="22"/>
        </w:rPr>
        <w:t xml:space="preserve"> EAFB</w:t>
      </w:r>
      <w:r w:rsidRPr="006E52F9">
        <w:rPr>
          <w:sz w:val="22"/>
          <w:szCs w:val="22"/>
        </w:rPr>
        <w:t xml:space="preserve"> accompagne</w:t>
      </w:r>
      <w:r>
        <w:rPr>
          <w:sz w:val="22"/>
          <w:szCs w:val="22"/>
        </w:rPr>
        <w:t xml:space="preserve"> spécifiquement </w:t>
      </w:r>
      <w:r w:rsidRPr="00FB1977">
        <w:rPr>
          <w:b/>
          <w:sz w:val="22"/>
          <w:szCs w:val="22"/>
        </w:rPr>
        <w:t>les femmes bénéficiaires des minima sociaux</w:t>
      </w:r>
      <w:r w:rsidRPr="006E52F9">
        <w:rPr>
          <w:sz w:val="22"/>
          <w:szCs w:val="22"/>
        </w:rPr>
        <w:t xml:space="preserve"> vers la réussite de leur projet professionnel </w:t>
      </w:r>
      <w:r w:rsidR="00FB1977">
        <w:rPr>
          <w:sz w:val="22"/>
          <w:szCs w:val="22"/>
        </w:rPr>
        <w:t xml:space="preserve">en Bretagne </w:t>
      </w:r>
      <w:r w:rsidRPr="006E52F9">
        <w:rPr>
          <w:sz w:val="22"/>
          <w:szCs w:val="22"/>
        </w:rPr>
        <w:t>en agissant en complémentarité avec les</w:t>
      </w:r>
      <w:r w:rsidR="000107AC">
        <w:rPr>
          <w:sz w:val="22"/>
          <w:szCs w:val="22"/>
        </w:rPr>
        <w:t xml:space="preserve"> autres structures.</w:t>
      </w:r>
      <w:r>
        <w:rPr>
          <w:sz w:val="22"/>
          <w:szCs w:val="22"/>
        </w:rPr>
        <w:t xml:space="preserve"> Dans le département du Finistère, les femmes bénéficiaires du RSA sont accueillies par nos services </w:t>
      </w:r>
      <w:r w:rsidR="00FB1977">
        <w:rPr>
          <w:sz w:val="22"/>
          <w:szCs w:val="22"/>
        </w:rPr>
        <w:t>(sans référence RSA).</w:t>
      </w:r>
    </w:p>
    <w:p w:rsidR="00DD227D" w:rsidRDefault="00DD227D" w:rsidP="00DD227D">
      <w:pPr>
        <w:pStyle w:val="Commentaire"/>
        <w:spacing w:after="0"/>
        <w:jc w:val="both"/>
        <w:rPr>
          <w:sz w:val="22"/>
          <w:szCs w:val="22"/>
        </w:rPr>
      </w:pPr>
    </w:p>
    <w:p w:rsidR="00FB1977" w:rsidRDefault="00FB1977" w:rsidP="00FB1977">
      <w:pPr>
        <w:pStyle w:val="Commentaire"/>
        <w:spacing w:after="0"/>
        <w:jc w:val="both"/>
        <w:rPr>
          <w:b/>
          <w:sz w:val="22"/>
          <w:szCs w:val="22"/>
        </w:rPr>
      </w:pPr>
      <w:r w:rsidRPr="004214DC">
        <w:rPr>
          <w:b/>
          <w:sz w:val="22"/>
          <w:szCs w:val="22"/>
        </w:rPr>
        <w:lastRenderedPageBreak/>
        <w:t>Le par</w:t>
      </w:r>
      <w:r>
        <w:rPr>
          <w:b/>
          <w:sz w:val="22"/>
          <w:szCs w:val="22"/>
        </w:rPr>
        <w:t xml:space="preserve">cours pré-émergence entend </w:t>
      </w:r>
      <w:r w:rsidRPr="004214DC">
        <w:rPr>
          <w:b/>
          <w:sz w:val="22"/>
          <w:szCs w:val="22"/>
        </w:rPr>
        <w:t xml:space="preserve">apporter une réponse concrète et opérationnelle sur le chemin de la (ré)insertion </w:t>
      </w:r>
      <w:r>
        <w:rPr>
          <w:b/>
          <w:sz w:val="22"/>
          <w:szCs w:val="22"/>
        </w:rPr>
        <w:t>sociale par l’</w:t>
      </w:r>
      <w:r w:rsidRPr="004214DC">
        <w:rPr>
          <w:b/>
          <w:sz w:val="22"/>
          <w:szCs w:val="22"/>
        </w:rPr>
        <w:t>économique, aussi bien dans le cadre d’une création d’entreprise que d’une remobilisation professionnelle.</w:t>
      </w:r>
    </w:p>
    <w:p w:rsidR="00FB1977" w:rsidRDefault="00FB1977" w:rsidP="00FB1977">
      <w:pPr>
        <w:pStyle w:val="Commentaire"/>
        <w:spacing w:after="0"/>
        <w:ind w:firstLine="708"/>
        <w:jc w:val="both"/>
        <w:rPr>
          <w:b/>
          <w:sz w:val="22"/>
          <w:szCs w:val="22"/>
        </w:rPr>
      </w:pPr>
    </w:p>
    <w:p w:rsidR="00FB1977" w:rsidRPr="009276F9" w:rsidRDefault="00FB1977" w:rsidP="00FB1977">
      <w:pPr>
        <w:pStyle w:val="Commentaire"/>
        <w:spacing w:after="0"/>
        <w:jc w:val="both"/>
        <w:rPr>
          <w:sz w:val="22"/>
          <w:szCs w:val="22"/>
        </w:rPr>
      </w:pPr>
      <w:r w:rsidRPr="00FB1977">
        <w:rPr>
          <w:b/>
          <w:sz w:val="22"/>
          <w:szCs w:val="22"/>
        </w:rPr>
        <w:t>S’appuyant sur une méthodologie unique articulée sur une double approche économique et psychosociale</w:t>
      </w:r>
      <w:r w:rsidRPr="006E52F9">
        <w:rPr>
          <w:sz w:val="22"/>
          <w:szCs w:val="22"/>
        </w:rPr>
        <w:t>, les dispositifs développés pour encourager les projets de création d’entrepri</w:t>
      </w:r>
      <w:r>
        <w:rPr>
          <w:sz w:val="22"/>
          <w:szCs w:val="22"/>
        </w:rPr>
        <w:t>se des bénéficiaires des minima</w:t>
      </w:r>
      <w:r w:rsidRPr="006E52F9">
        <w:rPr>
          <w:sz w:val="22"/>
          <w:szCs w:val="22"/>
        </w:rPr>
        <w:t xml:space="preserve"> sociaux conjuguent suivi personnalisé et cadre collectif : accueil en entretien individuel,</w:t>
      </w:r>
      <w:r>
        <w:rPr>
          <w:sz w:val="22"/>
          <w:szCs w:val="22"/>
        </w:rPr>
        <w:t xml:space="preserve"> parcours pré-émergence,</w:t>
      </w:r>
      <w:r w:rsidRPr="006E52F9">
        <w:rPr>
          <w:sz w:val="22"/>
          <w:szCs w:val="22"/>
        </w:rPr>
        <w:t xml:space="preserve"> </w:t>
      </w:r>
      <w:r>
        <w:rPr>
          <w:sz w:val="22"/>
          <w:szCs w:val="22"/>
        </w:rPr>
        <w:t>« </w:t>
      </w:r>
      <w:r w:rsidRPr="006E52F9">
        <w:rPr>
          <w:sz w:val="22"/>
          <w:szCs w:val="22"/>
        </w:rPr>
        <w:t>formation émergence</w:t>
      </w:r>
      <w:r>
        <w:rPr>
          <w:sz w:val="22"/>
          <w:szCs w:val="22"/>
        </w:rPr>
        <w:t> »</w:t>
      </w:r>
      <w:r w:rsidRPr="006E52F9">
        <w:rPr>
          <w:sz w:val="22"/>
          <w:szCs w:val="22"/>
        </w:rPr>
        <w:t xml:space="preserve"> de projet et mise en réseau </w:t>
      </w:r>
      <w:r>
        <w:rPr>
          <w:sz w:val="22"/>
          <w:szCs w:val="22"/>
        </w:rPr>
        <w:t>dans le cadre d’Entreprendre au Féminin Bretagne.</w:t>
      </w:r>
    </w:p>
    <w:p w:rsidR="00FB1977" w:rsidRDefault="00FB1977" w:rsidP="00DD227D">
      <w:pPr>
        <w:pStyle w:val="Commentaire"/>
        <w:spacing w:after="0"/>
        <w:jc w:val="both"/>
        <w:rPr>
          <w:sz w:val="22"/>
          <w:szCs w:val="22"/>
        </w:rPr>
      </w:pPr>
    </w:p>
    <w:p w:rsidR="00DD227D" w:rsidRDefault="00DD227D" w:rsidP="00DD227D">
      <w:pPr>
        <w:pStyle w:val="Commentaire"/>
        <w:spacing w:after="0"/>
        <w:jc w:val="both"/>
        <w:rPr>
          <w:sz w:val="22"/>
          <w:szCs w:val="22"/>
        </w:rPr>
      </w:pPr>
      <w:r>
        <w:rPr>
          <w:sz w:val="22"/>
          <w:szCs w:val="22"/>
        </w:rPr>
        <w:t xml:space="preserve">Les programmes existants </w:t>
      </w:r>
      <w:r w:rsidRPr="001028E2">
        <w:rPr>
          <w:sz w:val="22"/>
          <w:szCs w:val="22"/>
        </w:rPr>
        <w:t>ne permettent en effet pas de traiter efficacement toutes les demandes exprimées par les bénéficiaires</w:t>
      </w:r>
      <w:r>
        <w:rPr>
          <w:sz w:val="22"/>
          <w:szCs w:val="22"/>
        </w:rPr>
        <w:t xml:space="preserve"> (public très éloigné de l’emploi, personnes ayant peu vécu de mobilité professionnelle et ayant subi un licenciement collectif) et la marche pour intégrer la formation « Emergence de projet » d’Entreprendre au Féminin Bretagne peut se révéler beaucoup trop haute pour certaines femmes. Pour de multiples raisons (freins personnels, historique professionnel, traumatismes…), ces dernières pourront bénéficier d’une étape supplémentaire avant d’intégrer le dispositif</w:t>
      </w:r>
      <w:r w:rsidRPr="00F263DC">
        <w:t xml:space="preserve"> </w:t>
      </w:r>
      <w:r w:rsidRPr="009D609C">
        <w:rPr>
          <w:sz w:val="24"/>
          <w:szCs w:val="24"/>
        </w:rPr>
        <w:t>plus</w:t>
      </w:r>
      <w:r w:rsidRPr="009D609C">
        <w:t xml:space="preserve"> </w:t>
      </w:r>
      <w:r w:rsidRPr="009D609C">
        <w:rPr>
          <w:sz w:val="24"/>
          <w:szCs w:val="24"/>
        </w:rPr>
        <w:t>approfondi</w:t>
      </w:r>
      <w:r>
        <w:rPr>
          <w:sz w:val="22"/>
          <w:szCs w:val="22"/>
        </w:rPr>
        <w:t xml:space="preserve"> de formation. </w:t>
      </w:r>
    </w:p>
    <w:p w:rsidR="00DD227D" w:rsidRDefault="00DD227D" w:rsidP="00DD227D">
      <w:pPr>
        <w:pStyle w:val="Commentaire"/>
        <w:spacing w:after="0"/>
        <w:ind w:firstLine="709"/>
        <w:jc w:val="both"/>
        <w:rPr>
          <w:sz w:val="22"/>
          <w:szCs w:val="22"/>
        </w:rPr>
      </w:pPr>
    </w:p>
    <w:p w:rsidR="00DD227D" w:rsidRDefault="00DD227D" w:rsidP="00DD227D">
      <w:pPr>
        <w:pStyle w:val="Commentaire"/>
        <w:spacing w:after="0"/>
        <w:ind w:firstLine="708"/>
        <w:jc w:val="both"/>
        <w:rPr>
          <w:b/>
          <w:sz w:val="22"/>
          <w:szCs w:val="22"/>
        </w:rPr>
      </w:pPr>
    </w:p>
    <w:p w:rsidR="00DD227D" w:rsidRPr="004214DC" w:rsidRDefault="00DD227D" w:rsidP="00DD227D">
      <w:pPr>
        <w:pStyle w:val="Commentaire"/>
        <w:spacing w:after="0"/>
        <w:ind w:firstLine="708"/>
        <w:jc w:val="both"/>
        <w:rPr>
          <w:b/>
          <w:sz w:val="22"/>
          <w:szCs w:val="22"/>
        </w:rPr>
      </w:pPr>
    </w:p>
    <w:p w:rsidR="00DD227D" w:rsidRPr="001C754C" w:rsidRDefault="00DD227D" w:rsidP="00DD227D">
      <w:pPr>
        <w:pBdr>
          <w:bottom w:val="single" w:sz="4" w:space="1" w:color="auto"/>
        </w:pBdr>
        <w:spacing w:after="0"/>
        <w:jc w:val="both"/>
        <w:rPr>
          <w:b/>
          <w:sz w:val="24"/>
        </w:rPr>
      </w:pPr>
      <w:r w:rsidRPr="001C754C">
        <w:rPr>
          <w:b/>
          <w:sz w:val="24"/>
        </w:rPr>
        <w:t>Descriptif technique</w:t>
      </w:r>
    </w:p>
    <w:p w:rsidR="00DD227D" w:rsidRPr="001C754C" w:rsidRDefault="00DD227D" w:rsidP="00DD227D">
      <w:pPr>
        <w:spacing w:after="0"/>
        <w:jc w:val="both"/>
        <w:rPr>
          <w:b/>
        </w:rPr>
      </w:pPr>
    </w:p>
    <w:p w:rsidR="00DD227D" w:rsidRDefault="00DD227D" w:rsidP="00DD227D">
      <w:pPr>
        <w:spacing w:after="0"/>
        <w:jc w:val="both"/>
      </w:pPr>
      <w:r>
        <w:rPr>
          <w:b/>
        </w:rPr>
        <w:t xml:space="preserve">Parcours pré-émergence (sur 4 mois) </w:t>
      </w:r>
      <w:r>
        <w:t>: Un entretien individuel diagnostic de 2h + 4 ateliers collectifs de 4h + 1 entretien intermédiaire de 2h + un entretien de suivi de 2h + 1 atelier réseau EAFB déjà programmé sur la période + 1 café off  déjà programmé sur la période ou 1 rencontre témoignages.</w:t>
      </w:r>
    </w:p>
    <w:p w:rsidR="00DD227D" w:rsidRPr="001C754C" w:rsidRDefault="00DD227D" w:rsidP="00DD227D">
      <w:pPr>
        <w:spacing w:after="0"/>
        <w:jc w:val="both"/>
      </w:pPr>
    </w:p>
    <w:p w:rsidR="00DD227D" w:rsidRPr="001C754C" w:rsidRDefault="00DD227D" w:rsidP="00DD227D">
      <w:pPr>
        <w:spacing w:after="0"/>
        <w:jc w:val="both"/>
      </w:pPr>
      <w:r w:rsidRPr="001C754C">
        <w:rPr>
          <w:b/>
        </w:rPr>
        <w:t>Nombre de femmes par groupe</w:t>
      </w:r>
      <w:r w:rsidRPr="001C754C">
        <w:t xml:space="preserve"> : </w:t>
      </w:r>
      <w:r>
        <w:t>8</w:t>
      </w:r>
      <w:r w:rsidRPr="00DD227D">
        <w:t xml:space="preserve"> </w:t>
      </w:r>
      <w:r w:rsidRPr="001C754C">
        <w:t>sur chacune des 6 antennes de l’association</w:t>
      </w:r>
      <w:r>
        <w:t>.</w:t>
      </w:r>
    </w:p>
    <w:p w:rsidR="00DD227D" w:rsidRPr="001C754C" w:rsidRDefault="00DD227D" w:rsidP="00DD227D">
      <w:pPr>
        <w:spacing w:after="0"/>
        <w:jc w:val="both"/>
      </w:pPr>
      <w:r w:rsidRPr="001C754C">
        <w:rPr>
          <w:b/>
        </w:rPr>
        <w:t>Lieux possibles de mise en œuvre</w:t>
      </w:r>
      <w:r w:rsidRPr="001C754C">
        <w:t xml:space="preserve"> : </w:t>
      </w:r>
      <w:r>
        <w:t>Selon les besoins repérés du territoire et en accord avec le Conseil départemental.</w:t>
      </w:r>
    </w:p>
    <w:p w:rsidR="00DD227D" w:rsidRDefault="00DD227D" w:rsidP="00DD227D">
      <w:pPr>
        <w:spacing w:after="0"/>
        <w:jc w:val="both"/>
      </w:pPr>
      <w:r w:rsidRPr="001C754C">
        <w:rPr>
          <w:b/>
        </w:rPr>
        <w:t>Possibilités par an</w:t>
      </w:r>
      <w:r>
        <w:t> : 3 groupes de 8</w:t>
      </w:r>
      <w:r w:rsidRPr="001C754C">
        <w:t xml:space="preserve"> </w:t>
      </w:r>
      <w:r>
        <w:t xml:space="preserve">femmes au démarrage de </w:t>
      </w:r>
      <w:r w:rsidRPr="009D609C">
        <w:t xml:space="preserve">l’action, </w:t>
      </w:r>
      <w:r>
        <w:t>soit 24 bénéficiaires sur l’antenne.</w:t>
      </w:r>
    </w:p>
    <w:p w:rsidR="00DD227D" w:rsidRDefault="00FB1977" w:rsidP="00DD227D">
      <w:pPr>
        <w:spacing w:after="0"/>
        <w:jc w:val="both"/>
        <w:rPr>
          <w:b/>
        </w:rPr>
      </w:pPr>
      <w:r>
        <w:rPr>
          <w:b/>
        </w:rPr>
        <w:t xml:space="preserve"> </w:t>
      </w:r>
    </w:p>
    <w:p w:rsidR="00DD227D" w:rsidRDefault="00DD227D" w:rsidP="00DD227D">
      <w:pPr>
        <w:spacing w:after="0"/>
        <w:jc w:val="both"/>
      </w:pPr>
    </w:p>
    <w:p w:rsidR="00DD227D" w:rsidRPr="009D1478" w:rsidRDefault="00DD227D" w:rsidP="00DD227D">
      <w:pPr>
        <w:pBdr>
          <w:bottom w:val="single" w:sz="4" w:space="1" w:color="auto"/>
        </w:pBdr>
        <w:spacing w:after="0"/>
        <w:jc w:val="both"/>
        <w:rPr>
          <w:b/>
        </w:rPr>
      </w:pPr>
      <w:r w:rsidRPr="009D1478">
        <w:rPr>
          <w:b/>
        </w:rPr>
        <w:t xml:space="preserve">Public </w:t>
      </w:r>
    </w:p>
    <w:p w:rsidR="00DD227D" w:rsidRDefault="00DD227D" w:rsidP="00DD227D">
      <w:pPr>
        <w:spacing w:after="0"/>
        <w:jc w:val="both"/>
      </w:pPr>
    </w:p>
    <w:p w:rsidR="00DD227D" w:rsidRDefault="00DD227D" w:rsidP="00DD227D">
      <w:pPr>
        <w:spacing w:after="0"/>
        <w:jc w:val="both"/>
      </w:pPr>
      <w:r>
        <w:t>Les femmes bénéficiaires des minima sociaux porteuses de projets d’entreprise des départements bretons, prescrites par leurs référents.</w:t>
      </w:r>
    </w:p>
    <w:p w:rsidR="00DD227D" w:rsidRDefault="00DD227D" w:rsidP="00DD227D">
      <w:pPr>
        <w:spacing w:after="0"/>
        <w:jc w:val="both"/>
      </w:pPr>
      <w:r>
        <w:lastRenderedPageBreak/>
        <w:t>Prérequis :</w:t>
      </w:r>
    </w:p>
    <w:p w:rsidR="00DD227D" w:rsidRDefault="00023A7E" w:rsidP="00DD227D">
      <w:pPr>
        <w:pStyle w:val="Paragraphedeliste"/>
        <w:numPr>
          <w:ilvl w:val="0"/>
          <w:numId w:val="3"/>
        </w:numPr>
        <w:spacing w:after="0"/>
        <w:jc w:val="both"/>
      </w:pPr>
      <w:r>
        <w:t xml:space="preserve">Suivies par un référent RSA </w:t>
      </w:r>
      <w:r w:rsidR="00DD227D">
        <w:t>, conseiller d’insertion socioprofessionnelle, conseiller d’insertion, le Pôle emploi, la Mission locale, Cap Emploi…</w:t>
      </w:r>
    </w:p>
    <w:p w:rsidR="00DD227D" w:rsidRDefault="00DD227D" w:rsidP="00DD227D">
      <w:pPr>
        <w:pStyle w:val="Paragraphedeliste"/>
        <w:numPr>
          <w:ilvl w:val="0"/>
          <w:numId w:val="3"/>
        </w:numPr>
        <w:spacing w:after="0"/>
        <w:jc w:val="both"/>
      </w:pPr>
      <w:r>
        <w:t>Volontaires pour participer à ce dispositif</w:t>
      </w:r>
    </w:p>
    <w:p w:rsidR="00DD227D" w:rsidRDefault="00DD227D" w:rsidP="00DD227D">
      <w:pPr>
        <w:pStyle w:val="Paragraphedeliste"/>
        <w:numPr>
          <w:ilvl w:val="0"/>
          <w:numId w:val="3"/>
        </w:numPr>
        <w:spacing w:after="0"/>
        <w:jc w:val="both"/>
      </w:pPr>
      <w:r>
        <w:t>Maîtrisant</w:t>
      </w:r>
      <w:r w:rsidRPr="00B330A3">
        <w:t xml:space="preserve"> suffisamment la langue française pour pouvoir communiquer et rendre compte (lecture et écriture)</w:t>
      </w:r>
    </w:p>
    <w:p w:rsidR="00DD227D" w:rsidRPr="00B330A3" w:rsidRDefault="00DD227D" w:rsidP="00DD227D">
      <w:pPr>
        <w:pStyle w:val="Paragraphedeliste"/>
        <w:numPr>
          <w:ilvl w:val="0"/>
          <w:numId w:val="3"/>
        </w:numPr>
        <w:spacing w:after="0"/>
        <w:jc w:val="both"/>
      </w:pPr>
      <w:r>
        <w:t xml:space="preserve">Ayant </w:t>
      </w:r>
      <w:r w:rsidRPr="00B330A3">
        <w:t>u</w:t>
      </w:r>
      <w:r>
        <w:t>ne idée ou un projet</w:t>
      </w:r>
      <w:r w:rsidRPr="00B330A3">
        <w:t xml:space="preserve"> de création / reprise d’entreprise</w:t>
      </w:r>
    </w:p>
    <w:p w:rsidR="00DD227D" w:rsidRDefault="00DD227D" w:rsidP="00DD227D">
      <w:pPr>
        <w:spacing w:after="0"/>
        <w:jc w:val="both"/>
        <w:rPr>
          <w:b/>
          <w:sz w:val="24"/>
          <w:szCs w:val="28"/>
        </w:rPr>
      </w:pPr>
    </w:p>
    <w:p w:rsidR="00DD227D" w:rsidRPr="00B8428C" w:rsidRDefault="00DD227D" w:rsidP="00DD227D">
      <w:pPr>
        <w:pBdr>
          <w:bottom w:val="single" w:sz="4" w:space="1" w:color="auto"/>
        </w:pBdr>
        <w:spacing w:after="0"/>
        <w:jc w:val="both"/>
        <w:rPr>
          <w:b/>
        </w:rPr>
      </w:pPr>
      <w:r w:rsidRPr="00B8428C">
        <w:rPr>
          <w:b/>
        </w:rPr>
        <w:t>Objectif final</w:t>
      </w:r>
    </w:p>
    <w:p w:rsidR="00DD227D" w:rsidRPr="00FB1977" w:rsidRDefault="00DD227D" w:rsidP="00DD227D">
      <w:pPr>
        <w:spacing w:after="0"/>
        <w:jc w:val="both"/>
        <w:rPr>
          <w:b/>
        </w:rPr>
      </w:pPr>
      <w:r w:rsidRPr="00FB1977">
        <w:rPr>
          <w:b/>
        </w:rPr>
        <w:t>L’action a pour objectif de favoriser l’insertion professionnelle des bénéficiaires du RSA en leur permettant d’acquérir une autonomie personnelle et financière pour la création de leur propre activité ou par le retour à l’emploi salarié.</w:t>
      </w:r>
    </w:p>
    <w:p w:rsidR="00DD227D" w:rsidRPr="00FB1977" w:rsidRDefault="00DD227D" w:rsidP="00DD227D">
      <w:pPr>
        <w:spacing w:after="0"/>
        <w:jc w:val="both"/>
        <w:rPr>
          <w:b/>
        </w:rPr>
      </w:pPr>
      <w:r w:rsidRPr="00FB1977">
        <w:rPr>
          <w:b/>
        </w:rPr>
        <w:t>Chaque bénéficiaire de la formation pré-émergence aura la possibilité d’intégrer le parcours de formation à l’émergence de projet accompagnant sa création ou reprise d’entreprise.</w:t>
      </w:r>
    </w:p>
    <w:p w:rsidR="005673A8" w:rsidRDefault="005673A8" w:rsidP="00DD227D">
      <w:pPr>
        <w:spacing w:after="0"/>
        <w:jc w:val="both"/>
        <w:rPr>
          <w:b/>
        </w:rPr>
      </w:pPr>
    </w:p>
    <w:p w:rsidR="005673A8" w:rsidRDefault="005673A8" w:rsidP="00DD227D">
      <w:pPr>
        <w:spacing w:after="0"/>
        <w:jc w:val="both"/>
        <w:rPr>
          <w:b/>
        </w:rPr>
      </w:pPr>
    </w:p>
    <w:p w:rsidR="00DD227D" w:rsidRPr="000107AC" w:rsidRDefault="000107AC" w:rsidP="00DD227D">
      <w:pPr>
        <w:spacing w:after="0"/>
        <w:jc w:val="both"/>
        <w:rPr>
          <w:b/>
        </w:rPr>
      </w:pPr>
      <w:r>
        <w:rPr>
          <w:b/>
        </w:rPr>
        <w:t>Le parcours</w:t>
      </w:r>
      <w:r w:rsidR="00DD227D" w:rsidRPr="000107AC">
        <w:rPr>
          <w:b/>
        </w:rPr>
        <w:t xml:space="preserve"> pré-émergence permet une reprise de confiance en son potentiel personnel et professionnel. Grâce à cela, les personnes accompagnées qui ne souhaitent pas s’orienter davantage vers </w:t>
      </w:r>
      <w:r w:rsidR="00DD227D" w:rsidRPr="000107AC">
        <w:rPr>
          <w:b/>
        </w:rPr>
        <w:lastRenderedPageBreak/>
        <w:t>la création ou reprise d’entreprise, se remobilisent personnellement et deviennent actrices de leur parcours professionnel (recherche de formation, d’emploi, retour à l’emploi…).</w:t>
      </w:r>
    </w:p>
    <w:p w:rsidR="00DD227D" w:rsidRPr="001C754C" w:rsidRDefault="00DD227D" w:rsidP="00DD227D">
      <w:pPr>
        <w:spacing w:after="0"/>
        <w:jc w:val="both"/>
      </w:pPr>
    </w:p>
    <w:p w:rsidR="00FB1977" w:rsidRDefault="00FB1977" w:rsidP="00DD227D">
      <w:pPr>
        <w:pBdr>
          <w:bottom w:val="single" w:sz="4" w:space="1" w:color="auto"/>
        </w:pBdr>
        <w:spacing w:after="0"/>
        <w:jc w:val="both"/>
        <w:rPr>
          <w:b/>
          <w:sz w:val="24"/>
        </w:rPr>
      </w:pPr>
    </w:p>
    <w:p w:rsidR="00FB1977" w:rsidRDefault="00FB1977" w:rsidP="00DD227D">
      <w:pPr>
        <w:pBdr>
          <w:bottom w:val="single" w:sz="4" w:space="1" w:color="auto"/>
        </w:pBdr>
        <w:spacing w:after="0"/>
        <w:jc w:val="both"/>
        <w:rPr>
          <w:b/>
          <w:sz w:val="24"/>
        </w:rPr>
      </w:pPr>
    </w:p>
    <w:p w:rsidR="00DD227D" w:rsidRPr="001C754C" w:rsidRDefault="00DD227D" w:rsidP="00DD227D">
      <w:pPr>
        <w:pBdr>
          <w:bottom w:val="single" w:sz="4" w:space="1" w:color="auto"/>
        </w:pBdr>
        <w:spacing w:after="0"/>
        <w:jc w:val="both"/>
        <w:rPr>
          <w:b/>
          <w:sz w:val="24"/>
        </w:rPr>
      </w:pPr>
      <w:r>
        <w:rPr>
          <w:b/>
          <w:sz w:val="24"/>
        </w:rPr>
        <w:t>Objectifs opérationnels</w:t>
      </w:r>
    </w:p>
    <w:p w:rsidR="00DD227D" w:rsidRPr="001C754C" w:rsidRDefault="00DD227D" w:rsidP="00DD227D">
      <w:pPr>
        <w:spacing w:after="0"/>
        <w:jc w:val="both"/>
      </w:pPr>
    </w:p>
    <w:p w:rsidR="00DD227D" w:rsidRPr="004E79FC" w:rsidRDefault="00DD227D" w:rsidP="00DD227D">
      <w:pPr>
        <w:spacing w:after="0"/>
        <w:jc w:val="both"/>
      </w:pPr>
      <w:r>
        <w:t>Accompagner la bénéficiaire pouvant cumuler des difficultés sociales et professionnelles dans la définition de son projet professionnel de création ou reprise d’entreprise, et i</w:t>
      </w:r>
      <w:r w:rsidRPr="00886571">
        <w:t xml:space="preserve">dentifier les porteuses de projets qui pourraient poursuivre avec la formation </w:t>
      </w:r>
      <w:r>
        <w:t>« </w:t>
      </w:r>
      <w:r w:rsidRPr="00886571">
        <w:t>Emergence</w:t>
      </w:r>
      <w:r>
        <w:t> »</w:t>
      </w:r>
      <w:r w:rsidRPr="00886571">
        <w:t xml:space="preserve"> d’Entreprendre au Féminin</w:t>
      </w:r>
      <w:r>
        <w:t xml:space="preserve"> Br</w:t>
      </w:r>
      <w:r w:rsidRPr="00F2324C">
        <w:t>etag</w:t>
      </w:r>
      <w:r>
        <w:t xml:space="preserve">ne </w:t>
      </w:r>
      <w:r w:rsidRPr="004E79FC">
        <w:t>afin de sécuriser le parcours à la création.</w:t>
      </w:r>
    </w:p>
    <w:p w:rsidR="00DD227D" w:rsidRPr="004E79FC" w:rsidRDefault="00DD227D" w:rsidP="00DD227D">
      <w:pPr>
        <w:spacing w:after="0"/>
        <w:jc w:val="both"/>
      </w:pPr>
    </w:p>
    <w:p w:rsidR="00DD227D" w:rsidRDefault="00DD227D" w:rsidP="00DD227D">
      <w:pPr>
        <w:spacing w:after="0"/>
        <w:jc w:val="both"/>
      </w:pPr>
      <w:r w:rsidRPr="004E79FC">
        <w:t>Pour certaines, les accompagner et leur donner les clés pour s’orienter vers un autre projet professionnel si cela s’avère nécessaire.</w:t>
      </w:r>
    </w:p>
    <w:p w:rsidR="00DD227D" w:rsidRDefault="00DD227D" w:rsidP="00DD227D">
      <w:pPr>
        <w:spacing w:after="0"/>
        <w:jc w:val="both"/>
      </w:pPr>
    </w:p>
    <w:p w:rsidR="005673A8" w:rsidRDefault="005673A8" w:rsidP="00DD227D">
      <w:pPr>
        <w:spacing w:after="0"/>
        <w:jc w:val="both"/>
        <w:rPr>
          <w:b/>
          <w:u w:val="single"/>
        </w:rPr>
      </w:pPr>
    </w:p>
    <w:p w:rsidR="00FB1977" w:rsidRDefault="00FB1977" w:rsidP="00DD227D">
      <w:pPr>
        <w:spacing w:after="0"/>
        <w:jc w:val="both"/>
        <w:rPr>
          <w:b/>
          <w:u w:val="single"/>
        </w:rPr>
      </w:pPr>
    </w:p>
    <w:p w:rsidR="00FB1977" w:rsidRDefault="00FB1977" w:rsidP="00DD227D">
      <w:pPr>
        <w:spacing w:after="0"/>
        <w:jc w:val="both"/>
        <w:rPr>
          <w:b/>
          <w:u w:val="single"/>
        </w:rPr>
      </w:pPr>
    </w:p>
    <w:p w:rsidR="00FB1977" w:rsidRDefault="00FB1977" w:rsidP="00DD227D">
      <w:pPr>
        <w:spacing w:after="0"/>
        <w:jc w:val="both"/>
        <w:rPr>
          <w:b/>
          <w:u w:val="single"/>
        </w:rPr>
      </w:pPr>
    </w:p>
    <w:p w:rsidR="00FB1977" w:rsidRDefault="00FB1977" w:rsidP="00DD227D">
      <w:pPr>
        <w:spacing w:after="0"/>
        <w:jc w:val="both"/>
        <w:rPr>
          <w:b/>
          <w:u w:val="single"/>
        </w:rPr>
      </w:pPr>
    </w:p>
    <w:p w:rsidR="00FB1977" w:rsidRDefault="00FB1977" w:rsidP="00DD227D">
      <w:pPr>
        <w:spacing w:after="0"/>
        <w:jc w:val="both"/>
        <w:rPr>
          <w:b/>
          <w:u w:val="single"/>
        </w:rPr>
      </w:pPr>
    </w:p>
    <w:p w:rsidR="00DD227D" w:rsidRPr="00772790" w:rsidRDefault="00DD227D" w:rsidP="00DD227D">
      <w:pPr>
        <w:spacing w:after="0"/>
        <w:jc w:val="both"/>
        <w:rPr>
          <w:b/>
          <w:u w:val="single"/>
        </w:rPr>
      </w:pPr>
      <w:r w:rsidRPr="00772790">
        <w:rPr>
          <w:b/>
          <w:u w:val="single"/>
        </w:rPr>
        <w:t>Exemples d</w:t>
      </w:r>
      <w:r>
        <w:rPr>
          <w:b/>
          <w:u w:val="single"/>
        </w:rPr>
        <w:t>e parcours d’</w:t>
      </w:r>
      <w:r w:rsidRPr="00772790">
        <w:rPr>
          <w:b/>
          <w:u w:val="single"/>
        </w:rPr>
        <w:t>accompagnement :</w:t>
      </w:r>
    </w:p>
    <w:p w:rsidR="00DD227D" w:rsidRDefault="00FB1977" w:rsidP="00DD227D">
      <w:pPr>
        <w:spacing w:after="0"/>
        <w:jc w:val="both"/>
      </w:pPr>
      <w:r>
        <w:rPr>
          <w:noProof/>
          <w:lang w:eastAsia="fr-FR"/>
        </w:rPr>
        <w:drawing>
          <wp:anchor distT="0" distB="0" distL="114300" distR="114300" simplePos="0" relativeHeight="251663360" behindDoc="1" locked="0" layoutInCell="1" allowOverlap="1" wp14:anchorId="18225388" wp14:editId="77EB36C9">
            <wp:simplePos x="0" y="0"/>
            <wp:positionH relativeFrom="margin">
              <wp:align>left</wp:align>
            </wp:positionH>
            <wp:positionV relativeFrom="paragraph">
              <wp:posOffset>53340</wp:posOffset>
            </wp:positionV>
            <wp:extent cx="6134100" cy="2505075"/>
            <wp:effectExtent l="0" t="0" r="0" b="0"/>
            <wp:wrapNone/>
            <wp:docPr id="20" name="Diagramme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p w:rsidR="00DD227D" w:rsidRDefault="00DD227D" w:rsidP="00DD227D">
      <w:pPr>
        <w:spacing w:after="0"/>
        <w:jc w:val="both"/>
      </w:pPr>
    </w:p>
    <w:p w:rsidR="00DD227D" w:rsidRDefault="00DD227D" w:rsidP="00DD227D">
      <w:pPr>
        <w:spacing w:after="0"/>
        <w:jc w:val="both"/>
      </w:pPr>
    </w:p>
    <w:p w:rsidR="00DD227D" w:rsidRDefault="00DD227D" w:rsidP="00DD227D">
      <w:pPr>
        <w:spacing w:after="0"/>
        <w:jc w:val="both"/>
      </w:pPr>
    </w:p>
    <w:p w:rsidR="00DD227D" w:rsidRDefault="00DD227D" w:rsidP="00DD227D">
      <w:pPr>
        <w:spacing w:after="0"/>
        <w:jc w:val="both"/>
      </w:pPr>
    </w:p>
    <w:p w:rsidR="00DD227D" w:rsidRDefault="00DD227D" w:rsidP="00DD227D">
      <w:pPr>
        <w:spacing w:after="0"/>
        <w:jc w:val="both"/>
      </w:pPr>
    </w:p>
    <w:p w:rsidR="00DD227D" w:rsidRDefault="00DD227D" w:rsidP="00DD227D">
      <w:pPr>
        <w:spacing w:after="0"/>
        <w:jc w:val="both"/>
      </w:pPr>
    </w:p>
    <w:p w:rsidR="00DD227D" w:rsidRDefault="00DD227D" w:rsidP="00DD227D">
      <w:pPr>
        <w:spacing w:after="0"/>
        <w:jc w:val="both"/>
      </w:pPr>
    </w:p>
    <w:p w:rsidR="00DD227D" w:rsidRDefault="00DD227D" w:rsidP="00DD227D">
      <w:pPr>
        <w:spacing w:after="0"/>
        <w:jc w:val="both"/>
      </w:pPr>
    </w:p>
    <w:p w:rsidR="00DD227D" w:rsidRDefault="00DD227D" w:rsidP="00DD227D">
      <w:pPr>
        <w:spacing w:after="0"/>
        <w:jc w:val="both"/>
      </w:pPr>
    </w:p>
    <w:p w:rsidR="00DD227D" w:rsidRDefault="00DD227D" w:rsidP="00DD227D">
      <w:pPr>
        <w:spacing w:after="0"/>
        <w:jc w:val="both"/>
      </w:pPr>
    </w:p>
    <w:p w:rsidR="00DD227D" w:rsidRDefault="00DD227D" w:rsidP="00DD227D">
      <w:pPr>
        <w:spacing w:after="0"/>
        <w:jc w:val="both"/>
      </w:pPr>
    </w:p>
    <w:p w:rsidR="00DD227D" w:rsidRDefault="00DD227D" w:rsidP="00DD227D">
      <w:pPr>
        <w:spacing w:after="0"/>
        <w:jc w:val="both"/>
      </w:pPr>
    </w:p>
    <w:p w:rsidR="00DD227D" w:rsidRDefault="00DD227D" w:rsidP="00DD227D">
      <w:pPr>
        <w:spacing w:after="0"/>
        <w:jc w:val="both"/>
      </w:pPr>
    </w:p>
    <w:p w:rsidR="00DD227D" w:rsidRDefault="00DD227D" w:rsidP="00DD227D">
      <w:pPr>
        <w:spacing w:after="0"/>
        <w:jc w:val="both"/>
      </w:pPr>
    </w:p>
    <w:p w:rsidR="00DD227D" w:rsidRDefault="00DD227D" w:rsidP="00DD227D">
      <w:pPr>
        <w:spacing w:after="0"/>
        <w:jc w:val="both"/>
      </w:pPr>
    </w:p>
    <w:p w:rsidR="00DD227D" w:rsidRDefault="005673A8" w:rsidP="00DD227D">
      <w:pPr>
        <w:spacing w:after="0"/>
        <w:jc w:val="both"/>
      </w:pPr>
      <w:r>
        <w:rPr>
          <w:noProof/>
          <w:lang w:eastAsia="fr-FR"/>
        </w:rPr>
        <w:drawing>
          <wp:anchor distT="0" distB="0" distL="114300" distR="114300" simplePos="0" relativeHeight="251662336" behindDoc="1" locked="0" layoutInCell="1" allowOverlap="1" wp14:anchorId="15A1A792" wp14:editId="75A64AE7">
            <wp:simplePos x="0" y="0"/>
            <wp:positionH relativeFrom="column">
              <wp:posOffset>1030605</wp:posOffset>
            </wp:positionH>
            <wp:positionV relativeFrom="paragraph">
              <wp:posOffset>12065</wp:posOffset>
            </wp:positionV>
            <wp:extent cx="3943350" cy="1771650"/>
            <wp:effectExtent l="0" t="0" r="24130" b="0"/>
            <wp:wrapNone/>
            <wp:docPr id="21" name="Diagramme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rsidR="00DD227D" w:rsidRDefault="00DD227D" w:rsidP="00DD227D">
      <w:pPr>
        <w:spacing w:after="0"/>
        <w:jc w:val="both"/>
      </w:pPr>
    </w:p>
    <w:p w:rsidR="00DD227D" w:rsidRDefault="00DD227D" w:rsidP="00DD227D">
      <w:pPr>
        <w:pBdr>
          <w:bottom w:val="single" w:sz="4" w:space="1" w:color="auto"/>
        </w:pBdr>
        <w:spacing w:after="0"/>
        <w:jc w:val="both"/>
        <w:rPr>
          <w:b/>
          <w:sz w:val="24"/>
        </w:rPr>
      </w:pPr>
    </w:p>
    <w:p w:rsidR="000107AC" w:rsidRDefault="000107AC" w:rsidP="00DD227D">
      <w:pPr>
        <w:pBdr>
          <w:bottom w:val="single" w:sz="4" w:space="1" w:color="auto"/>
        </w:pBdr>
        <w:spacing w:after="0"/>
        <w:jc w:val="both"/>
        <w:rPr>
          <w:b/>
          <w:sz w:val="24"/>
        </w:rPr>
      </w:pPr>
    </w:p>
    <w:p w:rsidR="000107AC" w:rsidRDefault="000107AC" w:rsidP="00DD227D">
      <w:pPr>
        <w:pBdr>
          <w:bottom w:val="single" w:sz="4" w:space="1" w:color="auto"/>
        </w:pBdr>
        <w:spacing w:after="0"/>
        <w:jc w:val="both"/>
        <w:rPr>
          <w:b/>
          <w:sz w:val="24"/>
        </w:rPr>
      </w:pPr>
    </w:p>
    <w:p w:rsidR="000107AC" w:rsidRDefault="000107AC" w:rsidP="00DD227D">
      <w:pPr>
        <w:pBdr>
          <w:bottom w:val="single" w:sz="4" w:space="1" w:color="auto"/>
        </w:pBdr>
        <w:spacing w:after="0"/>
        <w:jc w:val="both"/>
        <w:rPr>
          <w:b/>
          <w:sz w:val="24"/>
        </w:rPr>
      </w:pPr>
    </w:p>
    <w:p w:rsidR="000107AC" w:rsidRDefault="000107AC" w:rsidP="00DD227D">
      <w:pPr>
        <w:pBdr>
          <w:bottom w:val="single" w:sz="4" w:space="1" w:color="auto"/>
        </w:pBdr>
        <w:spacing w:after="0"/>
        <w:jc w:val="both"/>
        <w:rPr>
          <w:b/>
          <w:sz w:val="24"/>
        </w:rPr>
      </w:pPr>
    </w:p>
    <w:p w:rsidR="000107AC" w:rsidRDefault="000107AC" w:rsidP="00DD227D">
      <w:pPr>
        <w:pBdr>
          <w:bottom w:val="single" w:sz="4" w:space="1" w:color="auto"/>
        </w:pBdr>
        <w:spacing w:after="0"/>
        <w:jc w:val="both"/>
        <w:rPr>
          <w:b/>
          <w:sz w:val="24"/>
        </w:rPr>
      </w:pPr>
    </w:p>
    <w:p w:rsidR="000107AC" w:rsidRDefault="000107AC" w:rsidP="00DD227D">
      <w:pPr>
        <w:pBdr>
          <w:bottom w:val="single" w:sz="4" w:space="1" w:color="auto"/>
        </w:pBdr>
        <w:spacing w:after="0"/>
        <w:jc w:val="both"/>
        <w:rPr>
          <w:b/>
          <w:sz w:val="24"/>
        </w:rPr>
      </w:pPr>
    </w:p>
    <w:p w:rsidR="000107AC" w:rsidRDefault="000107AC" w:rsidP="00DD227D">
      <w:pPr>
        <w:pBdr>
          <w:bottom w:val="single" w:sz="4" w:space="1" w:color="auto"/>
        </w:pBdr>
        <w:spacing w:after="0"/>
        <w:jc w:val="both"/>
        <w:rPr>
          <w:b/>
          <w:sz w:val="24"/>
        </w:rPr>
      </w:pPr>
    </w:p>
    <w:p w:rsidR="000107AC" w:rsidRDefault="000107AC" w:rsidP="00DD227D">
      <w:pPr>
        <w:pBdr>
          <w:bottom w:val="single" w:sz="4" w:space="1" w:color="auto"/>
        </w:pBdr>
        <w:spacing w:after="0"/>
        <w:jc w:val="both"/>
        <w:rPr>
          <w:b/>
          <w:sz w:val="24"/>
        </w:rPr>
      </w:pPr>
    </w:p>
    <w:p w:rsidR="00DD227D" w:rsidRPr="001C754C" w:rsidRDefault="00DD227D" w:rsidP="00DD227D">
      <w:pPr>
        <w:pBdr>
          <w:bottom w:val="single" w:sz="4" w:space="1" w:color="auto"/>
        </w:pBdr>
        <w:spacing w:after="0"/>
        <w:jc w:val="both"/>
        <w:rPr>
          <w:b/>
          <w:sz w:val="24"/>
        </w:rPr>
      </w:pPr>
      <w:r w:rsidRPr="001C754C">
        <w:rPr>
          <w:b/>
          <w:sz w:val="24"/>
        </w:rPr>
        <w:t>Contenu</w:t>
      </w:r>
    </w:p>
    <w:p w:rsidR="00DD227D" w:rsidRPr="001C754C" w:rsidRDefault="00DD227D" w:rsidP="00DD227D">
      <w:pPr>
        <w:spacing w:after="0"/>
        <w:jc w:val="both"/>
      </w:pPr>
    </w:p>
    <w:p w:rsidR="00DD227D" w:rsidRDefault="00DD227D" w:rsidP="00DD227D">
      <w:pPr>
        <w:pStyle w:val="Paragraphedeliste"/>
        <w:numPr>
          <w:ilvl w:val="0"/>
          <w:numId w:val="1"/>
        </w:numPr>
        <w:spacing w:after="0"/>
        <w:jc w:val="both"/>
      </w:pPr>
      <w:r>
        <w:t>Un entretien individuel diagnostic</w:t>
      </w:r>
      <w:r w:rsidR="000107AC">
        <w:t xml:space="preserve"> (2h)</w:t>
      </w:r>
    </w:p>
    <w:p w:rsidR="00DD227D" w:rsidRDefault="00DD227D" w:rsidP="00DD227D">
      <w:pPr>
        <w:spacing w:after="0"/>
        <w:jc w:val="both"/>
      </w:pPr>
    </w:p>
    <w:p w:rsidR="00DD227D" w:rsidRPr="005673A8" w:rsidRDefault="00DD227D" w:rsidP="005673A8">
      <w:pPr>
        <w:pStyle w:val="Paragraphedeliste"/>
        <w:numPr>
          <w:ilvl w:val="0"/>
          <w:numId w:val="1"/>
        </w:numPr>
        <w:spacing w:after="0"/>
        <w:jc w:val="both"/>
      </w:pPr>
      <w:r w:rsidRPr="009D609C">
        <w:lastRenderedPageBreak/>
        <w:t xml:space="preserve">4 ateliers collectifs d’une demi-journée </w:t>
      </w:r>
      <w:r w:rsidR="005673A8">
        <w:t xml:space="preserve">(4h) pour </w:t>
      </w:r>
      <w:r w:rsidRPr="009D609C">
        <w:t>8</w:t>
      </w:r>
      <w:r w:rsidR="005673A8">
        <w:t xml:space="preserve"> personnes </w:t>
      </w:r>
      <w:r w:rsidRPr="009D609C">
        <w:t>autour des trois thématiques suivantes :</w:t>
      </w:r>
    </w:p>
    <w:p w:rsidR="00DD227D" w:rsidRPr="00CC60E0" w:rsidRDefault="00DD227D" w:rsidP="00DD227D">
      <w:pPr>
        <w:spacing w:after="0"/>
        <w:jc w:val="both"/>
      </w:pPr>
    </w:p>
    <w:p w:rsidR="00DD227D" w:rsidRPr="00A76E1D" w:rsidRDefault="00DD227D" w:rsidP="00DD227D">
      <w:pPr>
        <w:pStyle w:val="Paragraphestandard"/>
        <w:suppressAutoHyphens/>
        <w:rPr>
          <w:rFonts w:ascii="Arial" w:eastAsia="Lucida Sans Unicode" w:hAnsi="Arial" w:cs="DIN-Medium"/>
          <w:b/>
          <w:sz w:val="20"/>
          <w:szCs w:val="20"/>
          <w:lang w:eastAsia="ar-SA"/>
        </w:rPr>
      </w:pPr>
      <w:r>
        <w:rPr>
          <w:rFonts w:ascii="Arial" w:eastAsia="Lucida Sans Unicode" w:hAnsi="Arial" w:cs="DIN-Medium"/>
          <w:b/>
          <w:noProof/>
          <w:sz w:val="20"/>
          <w:szCs w:val="20"/>
          <w:lang w:eastAsia="fr-FR"/>
        </w:rPr>
        <mc:AlternateContent>
          <mc:Choice Requires="wps">
            <w:drawing>
              <wp:anchor distT="0" distB="0" distL="114300" distR="114300" simplePos="0" relativeHeight="251659264" behindDoc="0" locked="0" layoutInCell="1" allowOverlap="1" wp14:anchorId="079468F9" wp14:editId="638BBF0B">
                <wp:simplePos x="0" y="0"/>
                <wp:positionH relativeFrom="column">
                  <wp:posOffset>4110990</wp:posOffset>
                </wp:positionH>
                <wp:positionV relativeFrom="paragraph">
                  <wp:posOffset>126365</wp:posOffset>
                </wp:positionV>
                <wp:extent cx="211455" cy="1028700"/>
                <wp:effectExtent l="0" t="0" r="17145" b="1905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455" cy="1028700"/>
                        </a:xfrm>
                        <a:prstGeom prst="rightBrace">
                          <a:avLst>
                            <a:gd name="adj1" fmla="val 405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25351B2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323.7pt;margin-top:9.95pt;width:16.6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"/>
            </w:pict>
          </mc:Fallback>
        </mc:AlternateContent>
      </w:r>
      <w:r>
        <w:rPr>
          <w:rFonts w:ascii="Arial" w:eastAsia="Lucida Sans Unicode" w:hAnsi="Arial" w:cs="DIN-Medium"/>
          <w:b/>
          <w:sz w:val="20"/>
          <w:szCs w:val="20"/>
          <w:lang w:eastAsia="ar-SA"/>
        </w:rPr>
        <w:t>T1 S</w:t>
      </w:r>
      <w:r w:rsidR="005B6F34">
        <w:rPr>
          <w:rFonts w:ascii="Arial" w:eastAsia="Lucida Sans Unicode" w:hAnsi="Arial" w:cs="DIN-Medium"/>
          <w:b/>
          <w:sz w:val="20"/>
          <w:szCs w:val="20"/>
          <w:lang w:eastAsia="ar-SA"/>
        </w:rPr>
        <w:t>’annoncer et annoncer son idée (2 ateliers de 4h00)</w:t>
      </w:r>
    </w:p>
    <w:p w:rsidR="00DD227D" w:rsidRPr="00584E93" w:rsidRDefault="00DD227D" w:rsidP="00DD227D">
      <w:pPr>
        <w:pStyle w:val="Paragraphestandard"/>
        <w:numPr>
          <w:ilvl w:val="0"/>
          <w:numId w:val="2"/>
        </w:numPr>
        <w:suppressAutoHyphens/>
        <w:spacing w:line="360" w:lineRule="auto"/>
        <w:ind w:hanging="295"/>
        <w:rPr>
          <w:rFonts w:ascii="Arial" w:eastAsia="Calibri" w:hAnsi="Arial" w:cs="DIN-Regular"/>
          <w:sz w:val="18"/>
          <w:szCs w:val="18"/>
        </w:rPr>
      </w:pPr>
      <w:r>
        <w:rPr>
          <w:rFonts w:ascii="Arial" w:eastAsia="Calibri" w:hAnsi="Arial" w:cs="DIN-Regular"/>
          <w:sz w:val="18"/>
          <w:szCs w:val="18"/>
        </w:rPr>
        <w:t>Tour de table des créatrices</w:t>
      </w:r>
      <w:r w:rsidR="008741DD">
        <w:rPr>
          <w:rFonts w:ascii="Arial" w:eastAsia="Calibri" w:hAnsi="Arial" w:cs="DIN-Regular"/>
          <w:sz w:val="18"/>
          <w:szCs w:val="18"/>
        </w:rPr>
        <w:tab/>
      </w:r>
      <w:r w:rsidR="008741DD">
        <w:rPr>
          <w:rFonts w:ascii="Arial" w:eastAsia="Calibri" w:hAnsi="Arial" w:cs="DIN-Regular"/>
          <w:sz w:val="18"/>
          <w:szCs w:val="18"/>
        </w:rPr>
        <w:tab/>
      </w:r>
      <w:r w:rsidR="008741DD">
        <w:rPr>
          <w:rFonts w:ascii="Arial" w:eastAsia="Calibri" w:hAnsi="Arial" w:cs="DIN-Regular"/>
          <w:sz w:val="18"/>
          <w:szCs w:val="18"/>
        </w:rPr>
        <w:tab/>
      </w:r>
      <w:r w:rsidR="008741DD">
        <w:rPr>
          <w:rFonts w:ascii="Arial" w:eastAsia="Calibri" w:hAnsi="Arial" w:cs="DIN-Regular"/>
          <w:sz w:val="18"/>
          <w:szCs w:val="18"/>
        </w:rPr>
        <w:tab/>
      </w:r>
      <w:r w:rsidR="008741DD">
        <w:rPr>
          <w:rFonts w:ascii="Arial" w:eastAsia="Calibri" w:hAnsi="Arial" w:cs="DIN-Regular"/>
          <w:sz w:val="18"/>
          <w:szCs w:val="18"/>
        </w:rPr>
        <w:tab/>
      </w:r>
      <w:r w:rsidR="008741DD">
        <w:rPr>
          <w:rFonts w:ascii="Arial" w:eastAsia="Calibri" w:hAnsi="Arial" w:cs="DIN-Regular"/>
          <w:sz w:val="18"/>
          <w:szCs w:val="18"/>
        </w:rPr>
        <w:tab/>
      </w:r>
    </w:p>
    <w:p w:rsidR="00DD227D" w:rsidRDefault="00DD227D" w:rsidP="00DD227D">
      <w:pPr>
        <w:pStyle w:val="Paragraphestandard"/>
        <w:numPr>
          <w:ilvl w:val="0"/>
          <w:numId w:val="2"/>
        </w:numPr>
        <w:suppressAutoHyphens/>
        <w:spacing w:line="360" w:lineRule="auto"/>
        <w:ind w:hanging="295"/>
        <w:rPr>
          <w:rFonts w:ascii="Arial" w:eastAsia="Calibri" w:hAnsi="Arial" w:cs="DIN-Regular"/>
          <w:sz w:val="18"/>
          <w:szCs w:val="18"/>
        </w:rPr>
      </w:pPr>
      <w:r w:rsidRPr="00584E93">
        <w:rPr>
          <w:rFonts w:ascii="Arial" w:eastAsia="Calibri" w:hAnsi="Arial" w:cs="DIN-Regular"/>
          <w:sz w:val="18"/>
          <w:szCs w:val="18"/>
        </w:rPr>
        <w:t>Présentation du programme, de l'association et de ses valeurs</w:t>
      </w:r>
      <w:r>
        <w:rPr>
          <w:rFonts w:ascii="Arial" w:eastAsia="Calibri" w:hAnsi="Arial" w:cs="DIN-Regular"/>
          <w:sz w:val="18"/>
          <w:szCs w:val="18"/>
        </w:rPr>
        <w:t xml:space="preserve"> </w:t>
      </w:r>
      <w:r>
        <w:rPr>
          <w:rFonts w:ascii="Arial" w:eastAsia="Calibri" w:hAnsi="Arial" w:cs="DIN-Regular"/>
          <w:sz w:val="18"/>
          <w:szCs w:val="18"/>
        </w:rPr>
        <w:tab/>
      </w:r>
      <w:r>
        <w:rPr>
          <w:rFonts w:ascii="Arial" w:eastAsia="Calibri" w:hAnsi="Arial" w:cs="DIN-Regular"/>
          <w:sz w:val="18"/>
          <w:szCs w:val="18"/>
        </w:rPr>
        <w:tab/>
        <w:t xml:space="preserve">Connaissance de soi                 </w:t>
      </w:r>
    </w:p>
    <w:p w:rsidR="00DD227D" w:rsidRDefault="00DD227D" w:rsidP="00DD227D">
      <w:pPr>
        <w:pStyle w:val="Paragraphestandard"/>
        <w:numPr>
          <w:ilvl w:val="0"/>
          <w:numId w:val="2"/>
        </w:numPr>
        <w:suppressAutoHyphens/>
        <w:spacing w:line="360" w:lineRule="auto"/>
        <w:ind w:hanging="295"/>
        <w:rPr>
          <w:rFonts w:ascii="Arial" w:eastAsia="Calibri" w:hAnsi="Arial" w:cs="DIN-Regular"/>
          <w:sz w:val="18"/>
          <w:szCs w:val="18"/>
        </w:rPr>
      </w:pPr>
      <w:r>
        <w:rPr>
          <w:rFonts w:ascii="Arial" w:eastAsia="Calibri" w:hAnsi="Arial" w:cs="DIN-Regular"/>
          <w:sz w:val="18"/>
          <w:szCs w:val="18"/>
        </w:rPr>
        <w:t xml:space="preserve">Apprendre à se présenter (qui suis-je ?) </w:t>
      </w:r>
      <w:r>
        <w:rPr>
          <w:rFonts w:ascii="Arial" w:eastAsia="Calibri" w:hAnsi="Arial" w:cs="DIN-Regular"/>
          <w:sz w:val="18"/>
          <w:szCs w:val="18"/>
        </w:rPr>
        <w:tab/>
      </w:r>
      <w:r>
        <w:rPr>
          <w:rFonts w:ascii="Arial" w:eastAsia="Calibri" w:hAnsi="Arial" w:cs="DIN-Regular"/>
          <w:sz w:val="18"/>
          <w:szCs w:val="18"/>
        </w:rPr>
        <w:tab/>
      </w:r>
      <w:r>
        <w:rPr>
          <w:rFonts w:ascii="Arial" w:eastAsia="Calibri" w:hAnsi="Arial" w:cs="DIN-Regular"/>
          <w:sz w:val="18"/>
          <w:szCs w:val="18"/>
        </w:rPr>
        <w:tab/>
      </w:r>
      <w:r>
        <w:rPr>
          <w:rFonts w:ascii="Arial" w:eastAsia="Calibri" w:hAnsi="Arial" w:cs="DIN-Regular"/>
          <w:sz w:val="18"/>
          <w:szCs w:val="18"/>
        </w:rPr>
        <w:tab/>
      </w:r>
      <w:r>
        <w:rPr>
          <w:rFonts w:ascii="Arial" w:eastAsia="Calibri" w:hAnsi="Arial" w:cs="DIN-Regular"/>
          <w:sz w:val="18"/>
          <w:szCs w:val="18"/>
        </w:rPr>
        <w:tab/>
        <w:t>Estime de soi</w:t>
      </w:r>
    </w:p>
    <w:p w:rsidR="00DD227D" w:rsidRDefault="00DD227D" w:rsidP="00DD227D">
      <w:pPr>
        <w:pStyle w:val="Paragraphestandard"/>
        <w:numPr>
          <w:ilvl w:val="0"/>
          <w:numId w:val="2"/>
        </w:numPr>
        <w:suppressAutoHyphens/>
        <w:spacing w:line="360" w:lineRule="auto"/>
        <w:ind w:hanging="295"/>
        <w:rPr>
          <w:rFonts w:ascii="Arial" w:eastAsia="Calibri" w:hAnsi="Arial" w:cs="DIN-Regular"/>
          <w:sz w:val="18"/>
          <w:szCs w:val="18"/>
        </w:rPr>
      </w:pPr>
      <w:r>
        <w:rPr>
          <w:rFonts w:ascii="Arial" w:eastAsia="Calibri" w:hAnsi="Arial" w:cs="DIN-Regular"/>
          <w:sz w:val="18"/>
          <w:szCs w:val="18"/>
        </w:rPr>
        <w:t xml:space="preserve">Définir mon projet idéal </w:t>
      </w:r>
      <w:r>
        <w:rPr>
          <w:rFonts w:ascii="Arial" w:eastAsia="Calibri" w:hAnsi="Arial" w:cs="DIN-Regular"/>
          <w:sz w:val="18"/>
          <w:szCs w:val="18"/>
        </w:rPr>
        <w:tab/>
      </w:r>
      <w:r>
        <w:rPr>
          <w:rFonts w:ascii="Arial" w:eastAsia="Calibri" w:hAnsi="Arial" w:cs="DIN-Regular"/>
          <w:sz w:val="18"/>
          <w:szCs w:val="18"/>
        </w:rPr>
        <w:tab/>
      </w:r>
      <w:r>
        <w:rPr>
          <w:rFonts w:ascii="Arial" w:eastAsia="Calibri" w:hAnsi="Arial" w:cs="DIN-Regular"/>
          <w:sz w:val="18"/>
          <w:szCs w:val="18"/>
        </w:rPr>
        <w:tab/>
      </w:r>
      <w:r>
        <w:rPr>
          <w:rFonts w:ascii="Arial" w:eastAsia="Calibri" w:hAnsi="Arial" w:cs="DIN-Regular"/>
          <w:sz w:val="18"/>
          <w:szCs w:val="18"/>
        </w:rPr>
        <w:tab/>
      </w:r>
      <w:r>
        <w:rPr>
          <w:rFonts w:ascii="Arial" w:eastAsia="Calibri" w:hAnsi="Arial" w:cs="DIN-Regular"/>
          <w:sz w:val="18"/>
          <w:szCs w:val="18"/>
        </w:rPr>
        <w:tab/>
      </w:r>
      <w:r>
        <w:rPr>
          <w:rFonts w:ascii="Arial" w:eastAsia="Calibri" w:hAnsi="Arial" w:cs="DIN-Regular"/>
          <w:sz w:val="18"/>
          <w:szCs w:val="18"/>
        </w:rPr>
        <w:tab/>
      </w:r>
      <w:r>
        <w:rPr>
          <w:rFonts w:ascii="Arial" w:eastAsia="Calibri" w:hAnsi="Arial" w:cs="DIN-Regular"/>
          <w:sz w:val="18"/>
          <w:szCs w:val="18"/>
        </w:rPr>
        <w:tab/>
        <w:t>Valorisation</w:t>
      </w:r>
    </w:p>
    <w:p w:rsidR="00DD227D" w:rsidRPr="007A5A85" w:rsidRDefault="00DD227D" w:rsidP="00DD227D">
      <w:pPr>
        <w:pStyle w:val="Paragraphestandard"/>
        <w:numPr>
          <w:ilvl w:val="0"/>
          <w:numId w:val="2"/>
        </w:numPr>
        <w:suppressAutoHyphens/>
        <w:spacing w:line="360" w:lineRule="auto"/>
        <w:ind w:hanging="295"/>
        <w:rPr>
          <w:rFonts w:ascii="Arial" w:eastAsia="Calibri" w:hAnsi="Arial" w:cs="DIN-Regular"/>
          <w:sz w:val="18"/>
          <w:szCs w:val="18"/>
        </w:rPr>
      </w:pPr>
      <w:r>
        <w:rPr>
          <w:rFonts w:ascii="Arial" w:eastAsia="Calibri" w:hAnsi="Arial" w:cs="DIN-Regular"/>
          <w:sz w:val="18"/>
          <w:szCs w:val="18"/>
        </w:rPr>
        <w:t xml:space="preserve">Mettre des mots sur mes compétences et </w:t>
      </w:r>
      <w:r w:rsidRPr="007A5A85">
        <w:rPr>
          <w:rFonts w:ascii="Arial" w:eastAsia="Calibri" w:hAnsi="Arial" w:cs="DIN-Regular"/>
          <w:sz w:val="18"/>
          <w:szCs w:val="18"/>
        </w:rPr>
        <w:t xml:space="preserve">mes autres points forts  </w:t>
      </w:r>
      <w:r>
        <w:rPr>
          <w:rFonts w:ascii="Arial" w:eastAsia="Calibri" w:hAnsi="Arial" w:cs="DIN-Regular"/>
          <w:sz w:val="18"/>
          <w:szCs w:val="18"/>
        </w:rPr>
        <w:tab/>
      </w:r>
      <w:r>
        <w:rPr>
          <w:rFonts w:ascii="Arial" w:eastAsia="Calibri" w:hAnsi="Arial" w:cs="DIN-Regular"/>
          <w:sz w:val="18"/>
          <w:szCs w:val="18"/>
        </w:rPr>
        <w:tab/>
        <w:t>Professionnalisation</w:t>
      </w:r>
    </w:p>
    <w:p w:rsidR="00DD227D" w:rsidRDefault="00DD227D" w:rsidP="00DD227D">
      <w:pPr>
        <w:pStyle w:val="Paragraphestandard"/>
        <w:numPr>
          <w:ilvl w:val="0"/>
          <w:numId w:val="2"/>
        </w:numPr>
        <w:suppressAutoHyphens/>
        <w:spacing w:line="360" w:lineRule="auto"/>
        <w:ind w:hanging="295"/>
        <w:rPr>
          <w:rFonts w:ascii="Arial" w:eastAsia="Calibri" w:hAnsi="Arial" w:cs="DIN-Regular"/>
          <w:sz w:val="18"/>
          <w:szCs w:val="18"/>
        </w:rPr>
      </w:pPr>
      <w:r>
        <w:rPr>
          <w:rFonts w:ascii="Arial" w:eastAsia="Calibri" w:hAnsi="Arial" w:cs="DIN-Regular"/>
          <w:sz w:val="18"/>
          <w:szCs w:val="18"/>
        </w:rPr>
        <w:t xml:space="preserve">Identification de mes freins </w:t>
      </w:r>
    </w:p>
    <w:p w:rsidR="00DD227D" w:rsidRDefault="00DD227D" w:rsidP="00DD227D">
      <w:pPr>
        <w:pStyle w:val="Paragraphestandard"/>
        <w:suppressAutoHyphens/>
        <w:spacing w:line="240" w:lineRule="auto"/>
        <w:ind w:left="720"/>
        <w:rPr>
          <w:rFonts w:ascii="Arial" w:eastAsia="Calibri" w:hAnsi="Arial" w:cs="DIN-Regular"/>
          <w:sz w:val="18"/>
          <w:szCs w:val="18"/>
        </w:rPr>
      </w:pPr>
    </w:p>
    <w:p w:rsidR="00DD227D" w:rsidRPr="00DF43EA" w:rsidRDefault="005B6F34" w:rsidP="00DD227D">
      <w:pPr>
        <w:pStyle w:val="Paragraphestandard"/>
        <w:suppressAutoHyphens/>
        <w:rPr>
          <w:rFonts w:ascii="Arial" w:eastAsia="Lucida Sans Unicode" w:hAnsi="Arial" w:cs="DIN-Medium"/>
          <w:b/>
          <w:sz w:val="20"/>
          <w:szCs w:val="20"/>
          <w:lang w:eastAsia="ar-SA"/>
        </w:rPr>
      </w:pPr>
      <w:r>
        <w:rPr>
          <w:rFonts w:ascii="Arial" w:eastAsia="Calibri" w:hAnsi="Arial" w:cs="DIN-Regular"/>
          <w:noProof/>
          <w:sz w:val="18"/>
          <w:szCs w:val="18"/>
          <w:lang w:eastAsia="fr-FR"/>
        </w:rPr>
        <mc:AlternateContent>
          <mc:Choice Requires="wps">
            <w:drawing>
              <wp:anchor distT="0" distB="0" distL="114300" distR="114300" simplePos="0" relativeHeight="251660288" behindDoc="0" locked="0" layoutInCell="1" allowOverlap="1" wp14:anchorId="032CF7BF" wp14:editId="6F28F954">
                <wp:simplePos x="0" y="0"/>
                <wp:positionH relativeFrom="column">
                  <wp:posOffset>4840605</wp:posOffset>
                </wp:positionH>
                <wp:positionV relativeFrom="paragraph">
                  <wp:posOffset>178435</wp:posOffset>
                </wp:positionV>
                <wp:extent cx="132080" cy="1115695"/>
                <wp:effectExtent l="0" t="0" r="20320" b="2730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1115695"/>
                        </a:xfrm>
                        <a:prstGeom prst="rightBrace">
                          <a:avLst>
                            <a:gd name="adj1" fmla="val 703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1618218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381.15pt;margin-top:14.05pt;width:10.4pt;height:8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"/>
            </w:pict>
          </mc:Fallback>
        </mc:AlternateContent>
      </w:r>
      <w:r w:rsidR="00DD227D">
        <w:rPr>
          <w:rFonts w:ascii="Arial" w:eastAsia="Lucida Sans Unicode" w:hAnsi="Arial" w:cs="DIN-Medium"/>
          <w:b/>
          <w:sz w:val="20"/>
          <w:szCs w:val="20"/>
          <w:lang w:eastAsia="ar-SA"/>
        </w:rPr>
        <w:t>T</w:t>
      </w:r>
      <w:r w:rsidR="00DD227D" w:rsidRPr="00DF43EA">
        <w:rPr>
          <w:rFonts w:ascii="Arial" w:eastAsia="Lucida Sans Unicode" w:hAnsi="Arial" w:cs="DIN-Medium"/>
          <w:b/>
          <w:sz w:val="20"/>
          <w:szCs w:val="20"/>
          <w:lang w:eastAsia="ar-SA"/>
        </w:rPr>
        <w:t>2 Oser</w:t>
      </w:r>
      <w:r>
        <w:rPr>
          <w:rFonts w:ascii="Arial" w:eastAsia="Lucida Sans Unicode" w:hAnsi="Arial" w:cs="DIN-Medium"/>
          <w:b/>
          <w:sz w:val="20"/>
          <w:szCs w:val="20"/>
          <w:lang w:eastAsia="ar-SA"/>
        </w:rPr>
        <w:t> (1 atelier de 4h00)</w:t>
      </w:r>
    </w:p>
    <w:p w:rsidR="00DD227D" w:rsidRDefault="00DD227D" w:rsidP="00DD227D">
      <w:pPr>
        <w:pStyle w:val="Paragraphestandard"/>
        <w:numPr>
          <w:ilvl w:val="0"/>
          <w:numId w:val="2"/>
        </w:numPr>
        <w:suppressAutoHyphens/>
        <w:spacing w:line="360" w:lineRule="auto"/>
        <w:ind w:hanging="295"/>
        <w:rPr>
          <w:rFonts w:ascii="Arial" w:eastAsia="Calibri" w:hAnsi="Arial" w:cs="DIN-Regular"/>
          <w:sz w:val="18"/>
          <w:szCs w:val="18"/>
        </w:rPr>
      </w:pPr>
      <w:r>
        <w:rPr>
          <w:rFonts w:ascii="Arial" w:eastAsia="Calibri" w:hAnsi="Arial" w:cs="DIN-Regular"/>
          <w:sz w:val="18"/>
          <w:szCs w:val="18"/>
        </w:rPr>
        <w:t>Mon projet est-il réel ? (si oui, projectio</w:t>
      </w:r>
      <w:r w:rsidR="005B6F34">
        <w:rPr>
          <w:rFonts w:ascii="Arial" w:eastAsia="Calibri" w:hAnsi="Arial" w:cs="DIN-Regular"/>
          <w:sz w:val="18"/>
          <w:szCs w:val="18"/>
        </w:rPr>
        <w:t xml:space="preserve">n ; si non, transférabilité des                    </w:t>
      </w:r>
      <w:r w:rsidR="005B6F34">
        <w:rPr>
          <w:rFonts w:ascii="Arial" w:eastAsia="Calibri" w:hAnsi="Arial" w:cs="DIN-Regular"/>
          <w:sz w:val="18"/>
          <w:szCs w:val="18"/>
        </w:rPr>
        <w:tab/>
        <w:t xml:space="preserve">            </w:t>
      </w:r>
    </w:p>
    <w:p w:rsidR="00DD227D" w:rsidRPr="003C414A" w:rsidRDefault="00DD227D" w:rsidP="00DD227D">
      <w:pPr>
        <w:pStyle w:val="Paragraphestandard"/>
        <w:suppressAutoHyphens/>
        <w:spacing w:line="360" w:lineRule="auto"/>
        <w:ind w:left="709" w:hanging="1"/>
        <w:rPr>
          <w:rFonts w:ascii="Arial" w:eastAsia="Calibri" w:hAnsi="Arial" w:cs="DIN-Regular"/>
          <w:sz w:val="18"/>
          <w:szCs w:val="18"/>
        </w:rPr>
      </w:pPr>
      <w:r w:rsidRPr="003C414A">
        <w:rPr>
          <w:rFonts w:ascii="Arial" w:eastAsia="Calibri" w:hAnsi="Arial" w:cs="DIN-Regular"/>
          <w:sz w:val="18"/>
          <w:szCs w:val="18"/>
        </w:rPr>
        <w:t xml:space="preserve"> compétences </w:t>
      </w:r>
      <w:r>
        <w:rPr>
          <w:rFonts w:ascii="Arial" w:eastAsia="Calibri" w:hAnsi="Arial" w:cs="DIN-Regular"/>
          <w:sz w:val="18"/>
          <w:szCs w:val="18"/>
        </w:rPr>
        <w:t>/ remobilisation vers l’emploi)</w:t>
      </w:r>
      <w:r>
        <w:rPr>
          <w:rFonts w:ascii="Arial" w:eastAsia="Calibri" w:hAnsi="Arial" w:cs="DIN-Regular"/>
          <w:sz w:val="18"/>
          <w:szCs w:val="18"/>
        </w:rPr>
        <w:tab/>
      </w:r>
      <w:r>
        <w:rPr>
          <w:rFonts w:ascii="Arial" w:eastAsia="Calibri" w:hAnsi="Arial" w:cs="DIN-Regular"/>
          <w:sz w:val="18"/>
          <w:szCs w:val="18"/>
        </w:rPr>
        <w:tab/>
      </w:r>
      <w:r>
        <w:rPr>
          <w:rFonts w:ascii="Arial" w:eastAsia="Calibri" w:hAnsi="Arial" w:cs="DIN-Regular"/>
          <w:sz w:val="18"/>
          <w:szCs w:val="18"/>
        </w:rPr>
        <w:tab/>
      </w:r>
      <w:r>
        <w:rPr>
          <w:rFonts w:ascii="Arial" w:eastAsia="Calibri" w:hAnsi="Arial" w:cs="DIN-Regular"/>
          <w:sz w:val="18"/>
          <w:szCs w:val="18"/>
        </w:rPr>
        <w:tab/>
      </w:r>
      <w:r>
        <w:rPr>
          <w:rFonts w:ascii="Arial" w:eastAsia="Calibri" w:hAnsi="Arial" w:cs="DIN-Regular"/>
          <w:sz w:val="18"/>
          <w:szCs w:val="18"/>
        </w:rPr>
        <w:tab/>
        <w:t xml:space="preserve">   </w:t>
      </w:r>
      <w:r>
        <w:rPr>
          <w:rFonts w:ascii="Arial" w:eastAsia="Calibri" w:hAnsi="Arial" w:cs="DIN-Regular"/>
          <w:sz w:val="18"/>
          <w:szCs w:val="18"/>
        </w:rPr>
        <w:tab/>
        <w:t xml:space="preserve">    Technicité</w:t>
      </w:r>
    </w:p>
    <w:p w:rsidR="00DD227D" w:rsidRDefault="00DD227D" w:rsidP="00DD227D">
      <w:pPr>
        <w:pStyle w:val="Paragraphestandard"/>
        <w:numPr>
          <w:ilvl w:val="0"/>
          <w:numId w:val="2"/>
        </w:numPr>
        <w:suppressAutoHyphens/>
        <w:spacing w:line="360" w:lineRule="auto"/>
        <w:ind w:hanging="295"/>
        <w:rPr>
          <w:rFonts w:ascii="Arial" w:eastAsia="Calibri" w:hAnsi="Arial" w:cs="DIN-Regular"/>
          <w:sz w:val="18"/>
          <w:szCs w:val="18"/>
        </w:rPr>
      </w:pPr>
      <w:r>
        <w:rPr>
          <w:rFonts w:ascii="Arial" w:eastAsia="Calibri" w:hAnsi="Arial" w:cs="DIN-Regular"/>
          <w:sz w:val="18"/>
          <w:szCs w:val="18"/>
        </w:rPr>
        <w:t>Quel sera mon plan d’action pour y parvenir ? Réaliser mon premier tableau de bord</w:t>
      </w:r>
      <w:r>
        <w:rPr>
          <w:rFonts w:ascii="Arial" w:eastAsia="Calibri" w:hAnsi="Arial" w:cs="DIN-Regular"/>
          <w:sz w:val="18"/>
          <w:szCs w:val="18"/>
        </w:rPr>
        <w:tab/>
        <w:t xml:space="preserve">    </w:t>
      </w:r>
      <w:r w:rsidRPr="003C414A">
        <w:rPr>
          <w:rFonts w:ascii="Arial" w:eastAsia="Calibri" w:hAnsi="Arial" w:cs="DIN-Regular"/>
          <w:sz w:val="18"/>
          <w:szCs w:val="18"/>
        </w:rPr>
        <w:t>Réalisation</w:t>
      </w:r>
    </w:p>
    <w:p w:rsidR="00DD227D" w:rsidRDefault="00DD227D" w:rsidP="00DD227D">
      <w:pPr>
        <w:widowControl w:val="0"/>
        <w:numPr>
          <w:ilvl w:val="0"/>
          <w:numId w:val="2"/>
        </w:numPr>
        <w:suppressAutoHyphens/>
        <w:autoSpaceDE w:val="0"/>
        <w:autoSpaceDN w:val="0"/>
        <w:adjustRightInd w:val="0"/>
        <w:spacing w:after="0" w:line="360" w:lineRule="auto"/>
        <w:ind w:hanging="295"/>
        <w:textAlignment w:val="center"/>
        <w:rPr>
          <w:rFonts w:ascii="Arial" w:hAnsi="Arial" w:cs="DIN-Regular"/>
          <w:color w:val="000000"/>
          <w:sz w:val="18"/>
          <w:szCs w:val="18"/>
        </w:rPr>
      </w:pPr>
      <w:r>
        <w:rPr>
          <w:rFonts w:ascii="Arial" w:hAnsi="Arial" w:cs="DIN-Regular"/>
          <w:color w:val="000000"/>
          <w:sz w:val="18"/>
          <w:szCs w:val="18"/>
        </w:rPr>
        <w:t>Qui rencontrer ? (Acteurs de la création d’entreprise)</w:t>
      </w:r>
      <w:r>
        <w:rPr>
          <w:rFonts w:ascii="Arial" w:hAnsi="Arial" w:cs="DIN-Regular"/>
          <w:color w:val="000000"/>
          <w:sz w:val="18"/>
          <w:szCs w:val="18"/>
        </w:rPr>
        <w:tab/>
      </w:r>
      <w:r>
        <w:rPr>
          <w:rFonts w:ascii="Arial" w:hAnsi="Arial" w:cs="DIN-Regular"/>
          <w:color w:val="000000"/>
          <w:sz w:val="18"/>
          <w:szCs w:val="18"/>
        </w:rPr>
        <w:tab/>
      </w:r>
      <w:r>
        <w:rPr>
          <w:rFonts w:ascii="Arial" w:hAnsi="Arial" w:cs="DIN-Regular"/>
          <w:color w:val="000000"/>
          <w:sz w:val="18"/>
          <w:szCs w:val="18"/>
        </w:rPr>
        <w:tab/>
      </w:r>
      <w:r>
        <w:rPr>
          <w:rFonts w:ascii="Arial" w:hAnsi="Arial" w:cs="DIN-Regular"/>
          <w:color w:val="000000"/>
          <w:sz w:val="18"/>
          <w:szCs w:val="18"/>
        </w:rPr>
        <w:tab/>
      </w:r>
      <w:r>
        <w:rPr>
          <w:rFonts w:ascii="Arial" w:hAnsi="Arial" w:cs="DIN-Regular"/>
          <w:color w:val="000000"/>
          <w:sz w:val="18"/>
          <w:szCs w:val="18"/>
        </w:rPr>
        <w:tab/>
        <w:t xml:space="preserve">    Action</w:t>
      </w:r>
    </w:p>
    <w:p w:rsidR="00DD227D" w:rsidRPr="007A5A85" w:rsidRDefault="00DD227D" w:rsidP="00DD227D">
      <w:pPr>
        <w:widowControl w:val="0"/>
        <w:numPr>
          <w:ilvl w:val="0"/>
          <w:numId w:val="2"/>
        </w:numPr>
        <w:suppressAutoHyphens/>
        <w:autoSpaceDE w:val="0"/>
        <w:autoSpaceDN w:val="0"/>
        <w:adjustRightInd w:val="0"/>
        <w:spacing w:after="0" w:line="360" w:lineRule="auto"/>
        <w:ind w:hanging="295"/>
        <w:textAlignment w:val="center"/>
        <w:rPr>
          <w:rFonts w:ascii="Arial" w:hAnsi="Arial" w:cs="DIN-Regular"/>
          <w:color w:val="000000"/>
          <w:sz w:val="18"/>
          <w:szCs w:val="18"/>
        </w:rPr>
      </w:pPr>
      <w:r w:rsidRPr="007A5A85">
        <w:rPr>
          <w:rFonts w:ascii="Arial" w:hAnsi="Arial" w:cs="DIN-Regular"/>
          <w:color w:val="000000"/>
          <w:sz w:val="18"/>
          <w:szCs w:val="18"/>
        </w:rPr>
        <w:t xml:space="preserve">Comment faire mes enquêtes et </w:t>
      </w:r>
      <w:r>
        <w:rPr>
          <w:rFonts w:ascii="Arial" w:hAnsi="Arial" w:cs="DIN-Regular"/>
          <w:color w:val="000000"/>
          <w:sz w:val="18"/>
          <w:szCs w:val="18"/>
        </w:rPr>
        <w:t xml:space="preserve">pourquoi </w:t>
      </w:r>
      <w:r w:rsidRPr="00BB630E">
        <w:rPr>
          <w:rFonts w:ascii="Arial" w:hAnsi="Arial" w:cs="Arial"/>
          <w:sz w:val="18"/>
          <w:szCs w:val="18"/>
        </w:rPr>
        <w:t>rencontrer les acteurs professionnels</w:t>
      </w:r>
      <w:r w:rsidRPr="00BB630E">
        <w:rPr>
          <w:rFonts w:ascii="Arial" w:hAnsi="Arial" w:cs="Arial"/>
          <w:color w:val="000000"/>
          <w:sz w:val="18"/>
          <w:szCs w:val="18"/>
        </w:rPr>
        <w:t>?</w:t>
      </w:r>
      <w:r>
        <w:rPr>
          <w:rFonts w:ascii="Arial" w:hAnsi="Arial" w:cs="DIN-Regular"/>
          <w:color w:val="000000"/>
          <w:sz w:val="18"/>
          <w:szCs w:val="18"/>
        </w:rPr>
        <w:t xml:space="preserve">  </w:t>
      </w:r>
    </w:p>
    <w:p w:rsidR="00DD227D" w:rsidRPr="00205F58" w:rsidRDefault="00DD227D" w:rsidP="00DD227D">
      <w:pPr>
        <w:pStyle w:val="Paragraphestandard"/>
        <w:numPr>
          <w:ilvl w:val="0"/>
          <w:numId w:val="2"/>
        </w:numPr>
        <w:suppressAutoHyphens/>
        <w:spacing w:line="360" w:lineRule="auto"/>
        <w:ind w:hanging="295"/>
        <w:rPr>
          <w:rFonts w:ascii="Arial" w:eastAsia="Calibri" w:hAnsi="Arial" w:cs="DIN-Regular"/>
          <w:sz w:val="18"/>
          <w:szCs w:val="18"/>
        </w:rPr>
      </w:pPr>
      <w:r>
        <w:rPr>
          <w:rFonts w:ascii="Arial" w:eastAsia="Calibri" w:hAnsi="Arial" w:cs="DIN-Regular"/>
          <w:sz w:val="18"/>
          <w:szCs w:val="18"/>
        </w:rPr>
        <w:lastRenderedPageBreak/>
        <w:t>Annoncer oralement mon idée, mes motivations, les points de vigilance…sans crainte</w:t>
      </w:r>
    </w:p>
    <w:p w:rsidR="00DD227D" w:rsidRDefault="00DD227D" w:rsidP="00DD227D">
      <w:pPr>
        <w:pStyle w:val="Paragraphestandard"/>
        <w:suppressAutoHyphens/>
        <w:rPr>
          <w:rFonts w:ascii="Arial" w:eastAsia="Lucida Sans Unicode" w:hAnsi="Arial" w:cs="DIN-Medium"/>
          <w:b/>
          <w:sz w:val="20"/>
          <w:szCs w:val="20"/>
          <w:lang w:eastAsia="ar-SA"/>
        </w:rPr>
      </w:pPr>
    </w:p>
    <w:p w:rsidR="00DD227D" w:rsidRPr="00DF43EA" w:rsidRDefault="005B6F34" w:rsidP="00DD227D">
      <w:pPr>
        <w:pStyle w:val="Paragraphestandard"/>
        <w:suppressAutoHyphens/>
        <w:rPr>
          <w:rFonts w:ascii="Arial" w:eastAsia="Lucida Sans Unicode" w:hAnsi="Arial" w:cs="DIN-Medium"/>
          <w:b/>
          <w:sz w:val="20"/>
          <w:szCs w:val="20"/>
          <w:lang w:eastAsia="ar-SA"/>
        </w:rPr>
      </w:pPr>
      <w:r>
        <w:rPr>
          <w:rFonts w:ascii="Arial" w:eastAsia="Lucida Sans Unicode" w:hAnsi="Arial" w:cs="DIN-Medium"/>
          <w:b/>
          <w:noProof/>
          <w:sz w:val="20"/>
          <w:szCs w:val="20"/>
          <w:lang w:eastAsia="fr-FR"/>
        </w:rPr>
        <mc:AlternateContent>
          <mc:Choice Requires="wps">
            <w:drawing>
              <wp:anchor distT="0" distB="0" distL="114300" distR="114300" simplePos="0" relativeHeight="251661312" behindDoc="0" locked="0" layoutInCell="1" allowOverlap="1" wp14:anchorId="11F20C66" wp14:editId="0DD2596F">
                <wp:simplePos x="0" y="0"/>
                <wp:positionH relativeFrom="column">
                  <wp:posOffset>4780280</wp:posOffset>
                </wp:positionH>
                <wp:positionV relativeFrom="paragraph">
                  <wp:posOffset>13970</wp:posOffset>
                </wp:positionV>
                <wp:extent cx="243205" cy="1028700"/>
                <wp:effectExtent l="0" t="0" r="23495" b="1905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205" cy="1028700"/>
                        </a:xfrm>
                        <a:prstGeom prst="rightBrace">
                          <a:avLst>
                            <a:gd name="adj1" fmla="val 296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2A30726C" id="AutoShape 4" o:spid="_x0000_s1026" type="#_x0000_t88" style="position:absolute;margin-left:376.4pt;margin-top:1.1pt;width:19.1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" adj="1513"/>
            </w:pict>
          </mc:Fallback>
        </mc:AlternateContent>
      </w:r>
      <w:r w:rsidR="00DD227D">
        <w:rPr>
          <w:rFonts w:ascii="Arial" w:eastAsia="Lucida Sans Unicode" w:hAnsi="Arial" w:cs="DIN-Medium"/>
          <w:b/>
          <w:sz w:val="20"/>
          <w:szCs w:val="20"/>
          <w:lang w:eastAsia="ar-SA"/>
        </w:rPr>
        <w:t>T</w:t>
      </w:r>
      <w:r w:rsidR="00DD227D" w:rsidRPr="00DF43EA">
        <w:rPr>
          <w:rFonts w:ascii="Arial" w:eastAsia="Lucida Sans Unicode" w:hAnsi="Arial" w:cs="DIN-Medium"/>
          <w:b/>
          <w:sz w:val="20"/>
          <w:szCs w:val="20"/>
          <w:lang w:eastAsia="ar-SA"/>
        </w:rPr>
        <w:t>3</w:t>
      </w:r>
      <w:r>
        <w:rPr>
          <w:rFonts w:ascii="Arial" w:eastAsia="Lucida Sans Unicode" w:hAnsi="Arial" w:cs="DIN-Medium"/>
          <w:b/>
          <w:sz w:val="20"/>
          <w:szCs w:val="20"/>
          <w:lang w:eastAsia="ar-SA"/>
        </w:rPr>
        <w:t xml:space="preserve"> Se projeter dans l’avenir (1 atelier de 4h00)</w:t>
      </w:r>
      <w:r w:rsidR="00DD227D" w:rsidRPr="00DF43EA">
        <w:rPr>
          <w:rFonts w:ascii="Arial" w:eastAsia="Lucida Sans Unicode" w:hAnsi="Arial" w:cs="DIN-Medium"/>
          <w:b/>
          <w:sz w:val="20"/>
          <w:szCs w:val="20"/>
          <w:lang w:eastAsia="ar-SA"/>
        </w:rPr>
        <w:t xml:space="preserve">       </w:t>
      </w:r>
      <w:r>
        <w:rPr>
          <w:rFonts w:ascii="Arial" w:eastAsia="Lucida Sans Unicode" w:hAnsi="Arial" w:cs="DIN-Medium"/>
          <w:b/>
          <w:sz w:val="20"/>
          <w:szCs w:val="20"/>
          <w:lang w:eastAsia="ar-SA"/>
        </w:rPr>
        <w:tab/>
      </w:r>
      <w:r>
        <w:rPr>
          <w:rFonts w:ascii="Arial" w:eastAsia="Lucida Sans Unicode" w:hAnsi="Arial" w:cs="DIN-Medium"/>
          <w:b/>
          <w:sz w:val="20"/>
          <w:szCs w:val="20"/>
          <w:lang w:eastAsia="ar-SA"/>
        </w:rPr>
        <w:tab/>
      </w:r>
      <w:r>
        <w:rPr>
          <w:rFonts w:ascii="Arial" w:eastAsia="Lucida Sans Unicode" w:hAnsi="Arial" w:cs="DIN-Medium"/>
          <w:b/>
          <w:sz w:val="20"/>
          <w:szCs w:val="20"/>
          <w:lang w:eastAsia="ar-SA"/>
        </w:rPr>
        <w:tab/>
      </w:r>
      <w:r>
        <w:rPr>
          <w:rFonts w:ascii="Arial" w:eastAsia="Lucida Sans Unicode" w:hAnsi="Arial" w:cs="DIN-Medium"/>
          <w:b/>
          <w:sz w:val="20"/>
          <w:szCs w:val="20"/>
          <w:lang w:eastAsia="ar-SA"/>
        </w:rPr>
        <w:tab/>
      </w:r>
      <w:r>
        <w:rPr>
          <w:rFonts w:ascii="Arial" w:eastAsia="Lucida Sans Unicode" w:hAnsi="Arial" w:cs="DIN-Medium"/>
          <w:b/>
          <w:sz w:val="20"/>
          <w:szCs w:val="20"/>
          <w:lang w:eastAsia="ar-SA"/>
        </w:rPr>
        <w:tab/>
      </w:r>
      <w:r>
        <w:rPr>
          <w:rFonts w:ascii="Arial" w:eastAsia="Lucida Sans Unicode" w:hAnsi="Arial" w:cs="DIN-Medium"/>
          <w:b/>
          <w:sz w:val="20"/>
          <w:szCs w:val="20"/>
          <w:lang w:eastAsia="ar-SA"/>
        </w:rPr>
        <w:tab/>
        <w:t xml:space="preserve">          </w:t>
      </w:r>
    </w:p>
    <w:p w:rsidR="00DD227D" w:rsidRPr="00924680" w:rsidRDefault="00DD227D" w:rsidP="00DD227D">
      <w:pPr>
        <w:pStyle w:val="Paragraphestandard"/>
        <w:numPr>
          <w:ilvl w:val="0"/>
          <w:numId w:val="2"/>
        </w:numPr>
        <w:suppressAutoHyphens/>
        <w:spacing w:line="360" w:lineRule="auto"/>
        <w:ind w:hanging="295"/>
        <w:rPr>
          <w:rFonts w:ascii="Arial" w:eastAsia="Calibri" w:hAnsi="Arial" w:cs="DIN-Regular"/>
          <w:sz w:val="18"/>
          <w:szCs w:val="18"/>
        </w:rPr>
      </w:pPr>
      <w:r>
        <w:rPr>
          <w:rFonts w:ascii="Arial" w:eastAsia="Calibri" w:hAnsi="Arial" w:cs="DIN-Regular"/>
          <w:sz w:val="18"/>
          <w:szCs w:val="18"/>
        </w:rPr>
        <w:t>Quelle entrepreneure</w:t>
      </w:r>
      <w:r w:rsidR="005B6F34">
        <w:rPr>
          <w:rFonts w:ascii="Arial" w:eastAsia="Calibri" w:hAnsi="Arial" w:cs="DIN-Regular"/>
          <w:sz w:val="18"/>
          <w:szCs w:val="18"/>
        </w:rPr>
        <w:t xml:space="preserve"> serai-je ?</w:t>
      </w:r>
      <w:r w:rsidRPr="00924680">
        <w:rPr>
          <w:rFonts w:ascii="Arial" w:eastAsia="Calibri" w:hAnsi="Arial" w:cs="DIN-Regular"/>
          <w:sz w:val="18"/>
          <w:szCs w:val="18"/>
        </w:rPr>
        <w:tab/>
      </w:r>
      <w:r w:rsidRPr="00924680">
        <w:rPr>
          <w:rFonts w:ascii="Arial" w:eastAsia="Calibri" w:hAnsi="Arial" w:cs="DIN-Regular"/>
          <w:sz w:val="18"/>
          <w:szCs w:val="18"/>
        </w:rPr>
        <w:tab/>
      </w:r>
      <w:r w:rsidRPr="00924680">
        <w:rPr>
          <w:rFonts w:ascii="Arial" w:eastAsia="Calibri" w:hAnsi="Arial" w:cs="DIN-Regular"/>
          <w:sz w:val="18"/>
          <w:szCs w:val="18"/>
        </w:rPr>
        <w:tab/>
      </w:r>
      <w:r w:rsidRPr="00924680">
        <w:rPr>
          <w:rFonts w:ascii="Arial" w:eastAsia="Calibri" w:hAnsi="Arial" w:cs="DIN-Regular"/>
          <w:sz w:val="18"/>
          <w:szCs w:val="18"/>
        </w:rPr>
        <w:tab/>
      </w:r>
      <w:r w:rsidRPr="00924680">
        <w:rPr>
          <w:rFonts w:ascii="Arial" w:eastAsia="Calibri" w:hAnsi="Arial" w:cs="DIN-Regular"/>
          <w:sz w:val="18"/>
          <w:szCs w:val="18"/>
        </w:rPr>
        <w:tab/>
        <w:t xml:space="preserve">    </w:t>
      </w:r>
      <w:r>
        <w:rPr>
          <w:rFonts w:ascii="Arial" w:eastAsia="Calibri" w:hAnsi="Arial" w:cs="DIN-Regular"/>
          <w:sz w:val="18"/>
          <w:szCs w:val="18"/>
        </w:rPr>
        <w:t xml:space="preserve">              </w:t>
      </w:r>
      <w:r w:rsidRPr="00924680">
        <w:rPr>
          <w:rFonts w:ascii="Arial" w:eastAsia="Calibri" w:hAnsi="Arial" w:cs="DIN-Regular"/>
          <w:sz w:val="18"/>
          <w:szCs w:val="18"/>
        </w:rPr>
        <w:t xml:space="preserve"> </w:t>
      </w:r>
      <w:r w:rsidR="005B6F34">
        <w:rPr>
          <w:rFonts w:ascii="Arial" w:eastAsia="Calibri" w:hAnsi="Arial" w:cs="DIN-Regular"/>
          <w:sz w:val="18"/>
          <w:szCs w:val="18"/>
        </w:rPr>
        <w:tab/>
        <w:t xml:space="preserve">     </w:t>
      </w:r>
      <w:r w:rsidRPr="00924680">
        <w:rPr>
          <w:rFonts w:ascii="Arial" w:eastAsia="Calibri" w:hAnsi="Arial" w:cs="DIN-Regular"/>
          <w:sz w:val="18"/>
          <w:szCs w:val="18"/>
        </w:rPr>
        <w:t xml:space="preserve">  Projection</w:t>
      </w:r>
    </w:p>
    <w:p w:rsidR="00DD227D" w:rsidRDefault="00DD227D" w:rsidP="00DD227D">
      <w:pPr>
        <w:pStyle w:val="Paragraphestandard"/>
        <w:numPr>
          <w:ilvl w:val="0"/>
          <w:numId w:val="2"/>
        </w:numPr>
        <w:suppressAutoHyphens/>
        <w:spacing w:line="360" w:lineRule="auto"/>
        <w:ind w:hanging="295"/>
        <w:rPr>
          <w:rFonts w:ascii="Arial" w:eastAsia="Calibri" w:hAnsi="Arial" w:cs="DIN-Regular"/>
          <w:sz w:val="18"/>
          <w:szCs w:val="18"/>
        </w:rPr>
      </w:pPr>
      <w:r w:rsidRPr="00924680">
        <w:rPr>
          <w:rFonts w:ascii="Arial" w:eastAsia="Calibri" w:hAnsi="Arial" w:cs="DIN-Regular"/>
          <w:sz w:val="18"/>
          <w:szCs w:val="18"/>
        </w:rPr>
        <w:t>Création et maintien des minima sociaux</w:t>
      </w:r>
      <w:r>
        <w:rPr>
          <w:rFonts w:ascii="Arial" w:eastAsia="Calibri" w:hAnsi="Arial" w:cs="DIN-Regular"/>
          <w:sz w:val="18"/>
          <w:szCs w:val="18"/>
        </w:rPr>
        <w:tab/>
      </w:r>
      <w:r>
        <w:rPr>
          <w:rFonts w:ascii="Arial" w:eastAsia="Calibri" w:hAnsi="Arial" w:cs="DIN-Regular"/>
          <w:sz w:val="18"/>
          <w:szCs w:val="18"/>
        </w:rPr>
        <w:tab/>
        <w:t xml:space="preserve">                                                                Réalité</w:t>
      </w:r>
    </w:p>
    <w:p w:rsidR="00DD227D" w:rsidRDefault="00DD227D" w:rsidP="00DD227D">
      <w:pPr>
        <w:pStyle w:val="Paragraphestandard"/>
        <w:numPr>
          <w:ilvl w:val="0"/>
          <w:numId w:val="2"/>
        </w:numPr>
        <w:suppressAutoHyphens/>
        <w:spacing w:line="360" w:lineRule="auto"/>
        <w:ind w:hanging="295"/>
        <w:rPr>
          <w:rFonts w:ascii="Arial" w:eastAsia="Calibri" w:hAnsi="Arial" w:cs="DIN-Regular"/>
          <w:sz w:val="18"/>
          <w:szCs w:val="18"/>
        </w:rPr>
      </w:pPr>
      <w:r w:rsidRPr="009D609C">
        <w:rPr>
          <w:rFonts w:ascii="Arial" w:eastAsia="Calibri" w:hAnsi="Arial" w:cs="DIN-Regular"/>
          <w:sz w:val="18"/>
          <w:szCs w:val="18"/>
        </w:rPr>
        <w:t>Introduction à la</w:t>
      </w:r>
      <w:r w:rsidRPr="007A5A85">
        <w:rPr>
          <w:rFonts w:ascii="Arial" w:eastAsia="Calibri" w:hAnsi="Arial" w:cs="DIN-Regular"/>
          <w:sz w:val="18"/>
          <w:szCs w:val="18"/>
        </w:rPr>
        <w:t xml:space="preserve"> logique de réseau</w:t>
      </w:r>
      <w:r>
        <w:rPr>
          <w:rFonts w:ascii="Arial" w:eastAsia="Calibri" w:hAnsi="Arial" w:cs="DIN-Regular"/>
          <w:sz w:val="18"/>
          <w:szCs w:val="18"/>
        </w:rPr>
        <w:tab/>
      </w:r>
      <w:r>
        <w:rPr>
          <w:rFonts w:ascii="Arial" w:eastAsia="Calibri" w:hAnsi="Arial" w:cs="DIN-Regular"/>
          <w:sz w:val="18"/>
          <w:szCs w:val="18"/>
        </w:rPr>
        <w:tab/>
        <w:t xml:space="preserve">                    </w:t>
      </w:r>
      <w:r>
        <w:rPr>
          <w:rFonts w:ascii="Arial" w:eastAsia="Calibri" w:hAnsi="Arial" w:cs="DIN-Regular"/>
          <w:sz w:val="18"/>
          <w:szCs w:val="18"/>
        </w:rPr>
        <w:tab/>
      </w:r>
      <w:r>
        <w:rPr>
          <w:rFonts w:ascii="Arial" w:eastAsia="Calibri" w:hAnsi="Arial" w:cs="DIN-Regular"/>
          <w:sz w:val="18"/>
          <w:szCs w:val="18"/>
        </w:rPr>
        <w:tab/>
      </w:r>
      <w:r>
        <w:rPr>
          <w:rFonts w:ascii="Arial" w:eastAsia="Calibri" w:hAnsi="Arial" w:cs="DIN-Regular"/>
          <w:sz w:val="18"/>
          <w:szCs w:val="18"/>
        </w:rPr>
        <w:tab/>
      </w:r>
      <w:r>
        <w:rPr>
          <w:rFonts w:ascii="Arial" w:eastAsia="Calibri" w:hAnsi="Arial" w:cs="DIN-Regular"/>
          <w:sz w:val="18"/>
          <w:szCs w:val="18"/>
        </w:rPr>
        <w:tab/>
        <w:t xml:space="preserve">       Réseau</w:t>
      </w:r>
    </w:p>
    <w:p w:rsidR="00DD227D" w:rsidRPr="007A5A85" w:rsidRDefault="00DD227D" w:rsidP="00DD227D">
      <w:pPr>
        <w:pStyle w:val="Paragraphestandard"/>
        <w:numPr>
          <w:ilvl w:val="0"/>
          <w:numId w:val="2"/>
        </w:numPr>
        <w:suppressAutoHyphens/>
        <w:spacing w:line="360" w:lineRule="auto"/>
        <w:ind w:hanging="295"/>
        <w:rPr>
          <w:rFonts w:ascii="Arial" w:eastAsia="Calibri" w:hAnsi="Arial" w:cs="DIN-Regular"/>
          <w:sz w:val="18"/>
          <w:szCs w:val="18"/>
        </w:rPr>
      </w:pPr>
      <w:r>
        <w:rPr>
          <w:rFonts w:ascii="Arial" w:eastAsia="Calibri" w:hAnsi="Arial" w:cs="DIN-Regular"/>
          <w:sz w:val="18"/>
          <w:szCs w:val="18"/>
        </w:rPr>
        <w:t>Présentation de la formation émergence et des autres accompagnements techniques</w:t>
      </w:r>
      <w:r>
        <w:rPr>
          <w:rFonts w:ascii="Arial" w:eastAsia="Calibri" w:hAnsi="Arial" w:cs="DIN-Regular"/>
          <w:sz w:val="18"/>
          <w:szCs w:val="18"/>
        </w:rPr>
        <w:tab/>
        <w:t xml:space="preserve">       Emergence</w:t>
      </w:r>
    </w:p>
    <w:p w:rsidR="00DD227D" w:rsidRDefault="00DD227D" w:rsidP="00DD227D">
      <w:pPr>
        <w:pStyle w:val="Paragraphedeliste"/>
      </w:pPr>
    </w:p>
    <w:p w:rsidR="00DD227D" w:rsidRDefault="005673A8" w:rsidP="00DD227D">
      <w:pPr>
        <w:pStyle w:val="Paragraphedeliste"/>
        <w:numPr>
          <w:ilvl w:val="0"/>
          <w:numId w:val="4"/>
        </w:numPr>
      </w:pPr>
      <w:r>
        <w:t>1 entretien intermédiaire (</w:t>
      </w:r>
      <w:r w:rsidR="00DD227D">
        <w:t>2h</w:t>
      </w:r>
      <w:r>
        <w:t>)</w:t>
      </w:r>
    </w:p>
    <w:p w:rsidR="00DD227D" w:rsidRPr="00205F58" w:rsidRDefault="00DD227D" w:rsidP="00DD227D">
      <w:pPr>
        <w:pStyle w:val="Paragraphedeliste"/>
        <w:numPr>
          <w:ilvl w:val="0"/>
          <w:numId w:val="4"/>
        </w:numPr>
      </w:pPr>
      <w:r w:rsidRPr="00205F58">
        <w:t>La participation à un atelier réseau EAFB de leur choix parmi les 50 proposés par an en Bretagne</w:t>
      </w:r>
    </w:p>
    <w:p w:rsidR="00DD227D" w:rsidRDefault="00DD227D" w:rsidP="00DD227D">
      <w:pPr>
        <w:pStyle w:val="Paragraphedeliste"/>
        <w:numPr>
          <w:ilvl w:val="0"/>
          <w:numId w:val="4"/>
        </w:numPr>
      </w:pPr>
      <w:r w:rsidRPr="00205F58">
        <w:t xml:space="preserve">La participation pendant la période à </w:t>
      </w:r>
      <w:r w:rsidRPr="00924680">
        <w:t>au minimum</w:t>
      </w:r>
      <w:r>
        <w:t xml:space="preserve"> </w:t>
      </w:r>
      <w:r w:rsidRPr="00205F58">
        <w:t>un « café off » ou rencontre témoignage organisé sur leur territoire</w:t>
      </w:r>
      <w:r>
        <w:t>, programmés pendant la période.</w:t>
      </w:r>
    </w:p>
    <w:p w:rsidR="005673A8" w:rsidRPr="00205F58" w:rsidRDefault="005673A8" w:rsidP="005673A8">
      <w:pPr>
        <w:pStyle w:val="Paragraphedeliste"/>
        <w:numPr>
          <w:ilvl w:val="0"/>
          <w:numId w:val="4"/>
        </w:numPr>
      </w:pPr>
      <w:r>
        <w:t xml:space="preserve">1 entretien de suivi (2h) avec bilan final </w:t>
      </w:r>
    </w:p>
    <w:p w:rsidR="000107AC" w:rsidRPr="005673A8" w:rsidRDefault="00DD227D" w:rsidP="005673A8">
      <w:pPr>
        <w:pStyle w:val="Paragraphedeliste"/>
        <w:numPr>
          <w:ilvl w:val="0"/>
          <w:numId w:val="4"/>
        </w:numPr>
      </w:pPr>
      <w:r w:rsidRPr="00205F58">
        <w:t>Régularité d</w:t>
      </w:r>
      <w:r>
        <w:t xml:space="preserve">es contacts avec le référent de chaque </w:t>
      </w:r>
      <w:r w:rsidRPr="00205F58">
        <w:t>bénéficiaire :</w:t>
      </w:r>
      <w:r>
        <w:t xml:space="preserve"> de </w:t>
      </w:r>
      <w:r w:rsidRPr="00205F58">
        <w:t>l’entrée dans l’action</w:t>
      </w:r>
      <w:r>
        <w:t xml:space="preserve"> </w:t>
      </w:r>
      <w:r w:rsidRPr="00205F58">
        <w:t>au bilan de l</w:t>
      </w:r>
      <w:r>
        <w:t>’action ainsi qu’</w:t>
      </w:r>
      <w:r w:rsidRPr="00205F58">
        <w:t>en fonction des besoins et demandes d</w:t>
      </w:r>
      <w:r>
        <w:t>e chaque personne accompagnée</w:t>
      </w:r>
      <w:r w:rsidRPr="00205F58">
        <w:t>.</w:t>
      </w:r>
    </w:p>
    <w:p w:rsidR="00BC4248" w:rsidRPr="005673A8" w:rsidRDefault="00FB1977" w:rsidP="005673A8">
      <w:pPr>
        <w:rPr>
          <w:b/>
        </w:rPr>
      </w:pPr>
      <w:r>
        <w:lastRenderedPageBreak/>
        <w:t xml:space="preserve"> </w:t>
      </w:r>
    </w:p>
    <w:p w:rsidR="00BC4248" w:rsidRPr="005673A8" w:rsidRDefault="00BC4248" w:rsidP="00BC4248">
      <w:pPr>
        <w:spacing w:after="0"/>
        <w:jc w:val="both"/>
        <w:rPr>
          <w:b/>
        </w:rPr>
      </w:pPr>
      <w:r w:rsidRPr="005673A8">
        <w:rPr>
          <w:b/>
        </w:rPr>
        <w:t>En fin de parcours, possibilité pour les bénéficiaires d’intégrer la formation Emergence de projet EAFB</w:t>
      </w:r>
      <w:r w:rsidR="005673A8" w:rsidRPr="005673A8">
        <w:rPr>
          <w:b/>
        </w:rPr>
        <w:t>.</w:t>
      </w:r>
    </w:p>
    <w:p w:rsidR="00C70E41" w:rsidRDefault="00C70E41"/>
    <w:sectPr w:rsidR="00C70E41">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854" w:rsidRDefault="007F5854" w:rsidP="00BC4248">
      <w:pPr>
        <w:spacing w:after="0" w:line="240" w:lineRule="auto"/>
      </w:pPr>
      <w:r>
        <w:separator/>
      </w:r>
    </w:p>
  </w:endnote>
  <w:endnote w:type="continuationSeparator" w:id="0">
    <w:p w:rsidR="007F5854" w:rsidRDefault="007F5854" w:rsidP="00BC4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DIN-Medium">
    <w:altName w:val="Courier New"/>
    <w:charset w:val="00"/>
    <w:family w:val="auto"/>
    <w:pitch w:val="variable"/>
    <w:sig w:usb0="00000003" w:usb1="00000000" w:usb2="00000000" w:usb3="00000000" w:csb0="00000001" w:csb1="00000000"/>
  </w:font>
  <w:font w:name="DIN-Regular">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854" w:rsidRDefault="007F5854" w:rsidP="00BC4248">
      <w:pPr>
        <w:spacing w:after="0" w:line="240" w:lineRule="auto"/>
      </w:pPr>
      <w:r>
        <w:separator/>
      </w:r>
    </w:p>
  </w:footnote>
  <w:footnote w:type="continuationSeparator" w:id="0">
    <w:p w:rsidR="007F5854" w:rsidRDefault="007F5854" w:rsidP="00BC4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48" w:rsidRDefault="00BC4248">
    <w:pPr>
      <w:pStyle w:val="En-tte"/>
    </w:pPr>
    <w:r>
      <w:rPr>
        <w:noProof/>
        <w:lang w:eastAsia="fr-FR"/>
      </w:rPr>
      <w:drawing>
        <wp:inline distT="0" distB="0" distL="0" distR="0" wp14:anchorId="55D680A8" wp14:editId="211284ED">
          <wp:extent cx="1387045" cy="638175"/>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_EAF_Bretag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375" cy="640167"/>
                  </a:xfrm>
                  <a:prstGeom prst="rect">
                    <a:avLst/>
                  </a:prstGeom>
                </pic:spPr>
              </pic:pic>
            </a:graphicData>
          </a:graphic>
        </wp:inline>
      </w:drawing>
    </w:r>
  </w:p>
  <w:p w:rsidR="00BC4248" w:rsidRDefault="00BC424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A5F71"/>
    <w:multiLevelType w:val="hybridMultilevel"/>
    <w:tmpl w:val="521689E4"/>
    <w:lvl w:ilvl="0" w:tplc="410E1C8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B22215"/>
    <w:multiLevelType w:val="hybridMultilevel"/>
    <w:tmpl w:val="F70C205C"/>
    <w:lvl w:ilvl="0" w:tplc="A6BE44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8261B6"/>
    <w:multiLevelType w:val="hybridMultilevel"/>
    <w:tmpl w:val="7BE20D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54793A"/>
    <w:multiLevelType w:val="hybridMultilevel"/>
    <w:tmpl w:val="3A401388"/>
    <w:lvl w:ilvl="0" w:tplc="A00C5E04">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48"/>
    <w:rsid w:val="000107AC"/>
    <w:rsid w:val="00023A7E"/>
    <w:rsid w:val="00033306"/>
    <w:rsid w:val="000864BE"/>
    <w:rsid w:val="00093FF6"/>
    <w:rsid w:val="00152B9D"/>
    <w:rsid w:val="00463071"/>
    <w:rsid w:val="00553EF0"/>
    <w:rsid w:val="00555713"/>
    <w:rsid w:val="005673A8"/>
    <w:rsid w:val="005B6F34"/>
    <w:rsid w:val="00721A7E"/>
    <w:rsid w:val="007C007C"/>
    <w:rsid w:val="007F5854"/>
    <w:rsid w:val="008741DD"/>
    <w:rsid w:val="00957C72"/>
    <w:rsid w:val="00971575"/>
    <w:rsid w:val="00BC4248"/>
    <w:rsid w:val="00C70E41"/>
    <w:rsid w:val="00CC0DFF"/>
    <w:rsid w:val="00DC271F"/>
    <w:rsid w:val="00DD227D"/>
    <w:rsid w:val="00EA14E1"/>
    <w:rsid w:val="00FB1977"/>
    <w:rsid w:val="00FB47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986BD-7EC2-43E4-934C-ADA0AAD0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2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4248"/>
    <w:pPr>
      <w:ind w:left="720"/>
      <w:contextualSpacing/>
    </w:pPr>
  </w:style>
  <w:style w:type="paragraph" w:customStyle="1" w:styleId="Paragraphestandard">
    <w:name w:val="[Paragraphe standard]"/>
    <w:basedOn w:val="Normal"/>
    <w:uiPriority w:val="99"/>
    <w:rsid w:val="00BC4248"/>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rPr>
  </w:style>
  <w:style w:type="paragraph" w:styleId="En-tte">
    <w:name w:val="header"/>
    <w:basedOn w:val="Normal"/>
    <w:link w:val="En-tteCar"/>
    <w:uiPriority w:val="99"/>
    <w:unhideWhenUsed/>
    <w:rsid w:val="00BC4248"/>
    <w:pPr>
      <w:tabs>
        <w:tab w:val="center" w:pos="4536"/>
        <w:tab w:val="right" w:pos="9072"/>
      </w:tabs>
      <w:spacing w:after="0" w:line="240" w:lineRule="auto"/>
    </w:pPr>
  </w:style>
  <w:style w:type="character" w:customStyle="1" w:styleId="En-tteCar">
    <w:name w:val="En-tête Car"/>
    <w:basedOn w:val="Policepardfaut"/>
    <w:link w:val="En-tte"/>
    <w:uiPriority w:val="99"/>
    <w:rsid w:val="00BC4248"/>
  </w:style>
  <w:style w:type="paragraph" w:styleId="Pieddepage">
    <w:name w:val="footer"/>
    <w:basedOn w:val="Normal"/>
    <w:link w:val="PieddepageCar"/>
    <w:uiPriority w:val="99"/>
    <w:unhideWhenUsed/>
    <w:rsid w:val="00BC42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4248"/>
  </w:style>
  <w:style w:type="paragraph" w:styleId="Commentaire">
    <w:name w:val="annotation text"/>
    <w:basedOn w:val="Normal"/>
    <w:link w:val="CommentaireCar"/>
    <w:uiPriority w:val="99"/>
    <w:unhideWhenUsed/>
    <w:rsid w:val="00DD227D"/>
    <w:pPr>
      <w:spacing w:line="240"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rsid w:val="00DD227D"/>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A1654C-AD87-4083-AC05-C91F2F9CAE7E}" type="doc">
      <dgm:prSet loTypeId="urn:microsoft.com/office/officeart/2005/8/layout/arrow2" loCatId="process" qsTypeId="urn:microsoft.com/office/officeart/2005/8/quickstyle/simple1" qsCatId="simple" csTypeId="urn:microsoft.com/office/officeart/2005/8/colors/accent1_2" csCatId="accent1" phldr="1"/>
      <dgm:spPr/>
    </dgm:pt>
    <dgm:pt modelId="{18151C48-3A13-47E8-A05A-688710B1D267}">
      <dgm:prSet phldrT="[Texte]" custT="1"/>
      <dgm:spPr/>
      <dgm:t>
        <a:bodyPr/>
        <a:lstStyle/>
        <a:p>
          <a:r>
            <a:rPr lang="fr-FR" sz="800"/>
            <a:t>pré-émergence</a:t>
          </a:r>
        </a:p>
      </dgm:t>
    </dgm:pt>
    <dgm:pt modelId="{12935648-95C2-47AC-95DB-85888F51CAD6}" type="parTrans" cxnId="{44E7845E-E27C-44F9-BF72-A8F38F53EB8D}">
      <dgm:prSet/>
      <dgm:spPr/>
      <dgm:t>
        <a:bodyPr/>
        <a:lstStyle/>
        <a:p>
          <a:endParaRPr lang="fr-FR"/>
        </a:p>
      </dgm:t>
    </dgm:pt>
    <dgm:pt modelId="{12923E20-A051-45E4-AEC0-DAD5C010EA85}" type="sibTrans" cxnId="{44E7845E-E27C-44F9-BF72-A8F38F53EB8D}">
      <dgm:prSet/>
      <dgm:spPr/>
      <dgm:t>
        <a:bodyPr/>
        <a:lstStyle/>
        <a:p>
          <a:endParaRPr lang="fr-FR"/>
        </a:p>
      </dgm:t>
    </dgm:pt>
    <dgm:pt modelId="{E9550770-76ED-4434-9D07-6B728BE7FFAE}">
      <dgm:prSet phldrT="[Texte]" custT="1"/>
      <dgm:spPr/>
      <dgm:t>
        <a:bodyPr/>
        <a:lstStyle/>
        <a:p>
          <a:r>
            <a:rPr lang="fr-FR" sz="800"/>
            <a:t>Formation à l'émergence de projet</a:t>
          </a:r>
        </a:p>
      </dgm:t>
    </dgm:pt>
    <dgm:pt modelId="{D38000D5-888F-4CC8-B67C-EDBA190C56FD}" type="parTrans" cxnId="{09C8D7DB-DD77-4C7D-B66B-7CC9CFC9DD69}">
      <dgm:prSet/>
      <dgm:spPr/>
      <dgm:t>
        <a:bodyPr/>
        <a:lstStyle/>
        <a:p>
          <a:endParaRPr lang="fr-FR"/>
        </a:p>
      </dgm:t>
    </dgm:pt>
    <dgm:pt modelId="{0DF634B7-79B7-4D88-BEF5-E5D49CD4ACEB}" type="sibTrans" cxnId="{09C8D7DB-DD77-4C7D-B66B-7CC9CFC9DD69}">
      <dgm:prSet/>
      <dgm:spPr/>
      <dgm:t>
        <a:bodyPr/>
        <a:lstStyle/>
        <a:p>
          <a:endParaRPr lang="fr-FR"/>
        </a:p>
      </dgm:t>
    </dgm:pt>
    <dgm:pt modelId="{FF37FCC7-E782-4DD8-88DB-FF24833D53CB}">
      <dgm:prSet phldrT="[Texte]" custT="1"/>
      <dgm:spPr/>
      <dgm:t>
        <a:bodyPr/>
        <a:lstStyle/>
        <a:p>
          <a:r>
            <a:rPr lang="fr-FR" sz="800"/>
            <a:t>Orientation vers nos partenaires : CCI, BGE, Expertise compable et fiscale, organismes financeurs...</a:t>
          </a:r>
        </a:p>
      </dgm:t>
    </dgm:pt>
    <dgm:pt modelId="{C89196C8-4B13-4546-806A-93C8D06B1519}" type="parTrans" cxnId="{CC4158B1-D05E-460F-98CB-62B1AF6A6B03}">
      <dgm:prSet/>
      <dgm:spPr/>
      <dgm:t>
        <a:bodyPr/>
        <a:lstStyle/>
        <a:p>
          <a:endParaRPr lang="fr-FR"/>
        </a:p>
      </dgm:t>
    </dgm:pt>
    <dgm:pt modelId="{C55B3185-7DC6-4289-85FD-4D721AC882C1}" type="sibTrans" cxnId="{CC4158B1-D05E-460F-98CB-62B1AF6A6B03}">
      <dgm:prSet/>
      <dgm:spPr/>
      <dgm:t>
        <a:bodyPr/>
        <a:lstStyle/>
        <a:p>
          <a:endParaRPr lang="fr-FR"/>
        </a:p>
      </dgm:t>
    </dgm:pt>
    <dgm:pt modelId="{4C919B9C-B3C3-443D-8F89-55293F0B78CC}">
      <dgm:prSet phldrT="[Texte]" custT="1"/>
      <dgm:spPr/>
      <dgm:t>
        <a:bodyPr/>
        <a:lstStyle/>
        <a:p>
          <a:r>
            <a:rPr lang="fr-FR" sz="800"/>
            <a:t>Création / Reprise d'entreprise</a:t>
          </a:r>
        </a:p>
      </dgm:t>
    </dgm:pt>
    <dgm:pt modelId="{BC3C430F-3096-4E30-8BA8-34C32DDDF4C7}" type="parTrans" cxnId="{A403A4B8-31FF-4D29-BEB3-2CB1F56CEFE9}">
      <dgm:prSet/>
      <dgm:spPr/>
      <dgm:t>
        <a:bodyPr/>
        <a:lstStyle/>
        <a:p>
          <a:endParaRPr lang="fr-FR"/>
        </a:p>
      </dgm:t>
    </dgm:pt>
    <dgm:pt modelId="{26054217-476F-450B-B07D-EB2747952EE4}" type="sibTrans" cxnId="{A403A4B8-31FF-4D29-BEB3-2CB1F56CEFE9}">
      <dgm:prSet/>
      <dgm:spPr/>
      <dgm:t>
        <a:bodyPr/>
        <a:lstStyle/>
        <a:p>
          <a:endParaRPr lang="fr-FR"/>
        </a:p>
      </dgm:t>
    </dgm:pt>
    <dgm:pt modelId="{CB7C53B9-2F1B-4A62-AFE6-A81F2C0C7FCA}" type="pres">
      <dgm:prSet presAssocID="{AAA1654C-AD87-4083-AC05-C91F2F9CAE7E}" presName="arrowDiagram" presStyleCnt="0">
        <dgm:presLayoutVars>
          <dgm:chMax val="5"/>
          <dgm:dir/>
          <dgm:resizeHandles val="exact"/>
        </dgm:presLayoutVars>
      </dgm:prSet>
      <dgm:spPr/>
    </dgm:pt>
    <dgm:pt modelId="{6BD44568-B414-484E-A4E4-BDF0DE2590C7}" type="pres">
      <dgm:prSet presAssocID="{AAA1654C-AD87-4083-AC05-C91F2F9CAE7E}" presName="arrow" presStyleLbl="bgShp" presStyleIdx="0" presStyleCnt="1"/>
      <dgm:spPr/>
    </dgm:pt>
    <dgm:pt modelId="{18C64E74-83C9-4212-86A3-50ED88E92D2E}" type="pres">
      <dgm:prSet presAssocID="{AAA1654C-AD87-4083-AC05-C91F2F9CAE7E}" presName="arrowDiagram4" presStyleCnt="0"/>
      <dgm:spPr/>
    </dgm:pt>
    <dgm:pt modelId="{28ADC3AF-BBBB-433E-9C30-973DD80752F8}" type="pres">
      <dgm:prSet presAssocID="{18151C48-3A13-47E8-A05A-688710B1D267}" presName="bullet4a" presStyleLbl="node1" presStyleIdx="0" presStyleCnt="4"/>
      <dgm:spPr/>
    </dgm:pt>
    <dgm:pt modelId="{1BFD9B12-86C5-42AA-A814-D0D285A28719}" type="pres">
      <dgm:prSet presAssocID="{18151C48-3A13-47E8-A05A-688710B1D267}" presName="textBox4a" presStyleLbl="revTx" presStyleIdx="0" presStyleCnt="4">
        <dgm:presLayoutVars>
          <dgm:bulletEnabled val="1"/>
        </dgm:presLayoutVars>
      </dgm:prSet>
      <dgm:spPr/>
      <dgm:t>
        <a:bodyPr/>
        <a:lstStyle/>
        <a:p>
          <a:endParaRPr lang="fr-FR"/>
        </a:p>
      </dgm:t>
    </dgm:pt>
    <dgm:pt modelId="{235EA730-5FE0-4FE4-B0D9-5F8FF426DF35}" type="pres">
      <dgm:prSet presAssocID="{E9550770-76ED-4434-9D07-6B728BE7FFAE}" presName="bullet4b" presStyleLbl="node1" presStyleIdx="1" presStyleCnt="4"/>
      <dgm:spPr/>
    </dgm:pt>
    <dgm:pt modelId="{DDAA311A-04AB-43EE-8F51-BA650ACE91DE}" type="pres">
      <dgm:prSet presAssocID="{E9550770-76ED-4434-9D07-6B728BE7FFAE}" presName="textBox4b" presStyleLbl="revTx" presStyleIdx="1" presStyleCnt="4">
        <dgm:presLayoutVars>
          <dgm:bulletEnabled val="1"/>
        </dgm:presLayoutVars>
      </dgm:prSet>
      <dgm:spPr/>
      <dgm:t>
        <a:bodyPr/>
        <a:lstStyle/>
        <a:p>
          <a:endParaRPr lang="fr-FR"/>
        </a:p>
      </dgm:t>
    </dgm:pt>
    <dgm:pt modelId="{7DE5D106-A0CD-455B-91D1-FD62F4325B64}" type="pres">
      <dgm:prSet presAssocID="{FF37FCC7-E782-4DD8-88DB-FF24833D53CB}" presName="bullet4c" presStyleLbl="node1" presStyleIdx="2" presStyleCnt="4"/>
      <dgm:spPr/>
    </dgm:pt>
    <dgm:pt modelId="{D5D53446-D5B1-4D1A-A8A8-E1CD4FC9AB6C}" type="pres">
      <dgm:prSet presAssocID="{FF37FCC7-E782-4DD8-88DB-FF24833D53CB}" presName="textBox4c" presStyleLbl="revTx" presStyleIdx="2" presStyleCnt="4">
        <dgm:presLayoutVars>
          <dgm:bulletEnabled val="1"/>
        </dgm:presLayoutVars>
      </dgm:prSet>
      <dgm:spPr/>
      <dgm:t>
        <a:bodyPr/>
        <a:lstStyle/>
        <a:p>
          <a:endParaRPr lang="fr-FR"/>
        </a:p>
      </dgm:t>
    </dgm:pt>
    <dgm:pt modelId="{D54427F0-4F3E-4469-98E6-F2D52745145F}" type="pres">
      <dgm:prSet presAssocID="{4C919B9C-B3C3-443D-8F89-55293F0B78CC}" presName="bullet4d" presStyleLbl="node1" presStyleIdx="3" presStyleCnt="4"/>
      <dgm:spPr/>
    </dgm:pt>
    <dgm:pt modelId="{457036D7-C931-41FA-9D5A-70381018EF78}" type="pres">
      <dgm:prSet presAssocID="{4C919B9C-B3C3-443D-8F89-55293F0B78CC}" presName="textBox4d" presStyleLbl="revTx" presStyleIdx="3" presStyleCnt="4">
        <dgm:presLayoutVars>
          <dgm:bulletEnabled val="1"/>
        </dgm:presLayoutVars>
      </dgm:prSet>
      <dgm:spPr/>
      <dgm:t>
        <a:bodyPr/>
        <a:lstStyle/>
        <a:p>
          <a:endParaRPr lang="fr-FR"/>
        </a:p>
      </dgm:t>
    </dgm:pt>
  </dgm:ptLst>
  <dgm:cxnLst>
    <dgm:cxn modelId="{09C8D7DB-DD77-4C7D-B66B-7CC9CFC9DD69}" srcId="{AAA1654C-AD87-4083-AC05-C91F2F9CAE7E}" destId="{E9550770-76ED-4434-9D07-6B728BE7FFAE}" srcOrd="1" destOrd="0" parTransId="{D38000D5-888F-4CC8-B67C-EDBA190C56FD}" sibTransId="{0DF634B7-79B7-4D88-BEF5-E5D49CD4ACEB}"/>
    <dgm:cxn modelId="{595BAC87-09A1-461E-84BF-AA314212CDD4}" type="presOf" srcId="{AAA1654C-AD87-4083-AC05-C91F2F9CAE7E}" destId="{CB7C53B9-2F1B-4A62-AFE6-A81F2C0C7FCA}" srcOrd="0" destOrd="0" presId="urn:microsoft.com/office/officeart/2005/8/layout/arrow2"/>
    <dgm:cxn modelId="{CC4158B1-D05E-460F-98CB-62B1AF6A6B03}" srcId="{AAA1654C-AD87-4083-AC05-C91F2F9CAE7E}" destId="{FF37FCC7-E782-4DD8-88DB-FF24833D53CB}" srcOrd="2" destOrd="0" parTransId="{C89196C8-4B13-4546-806A-93C8D06B1519}" sibTransId="{C55B3185-7DC6-4289-85FD-4D721AC882C1}"/>
    <dgm:cxn modelId="{7E35C4AA-20D6-496E-87B7-A6FC416B8540}" type="presOf" srcId="{18151C48-3A13-47E8-A05A-688710B1D267}" destId="{1BFD9B12-86C5-42AA-A814-D0D285A28719}" srcOrd="0" destOrd="0" presId="urn:microsoft.com/office/officeart/2005/8/layout/arrow2"/>
    <dgm:cxn modelId="{A403A4B8-31FF-4D29-BEB3-2CB1F56CEFE9}" srcId="{AAA1654C-AD87-4083-AC05-C91F2F9CAE7E}" destId="{4C919B9C-B3C3-443D-8F89-55293F0B78CC}" srcOrd="3" destOrd="0" parTransId="{BC3C430F-3096-4E30-8BA8-34C32DDDF4C7}" sibTransId="{26054217-476F-450B-B07D-EB2747952EE4}"/>
    <dgm:cxn modelId="{F14EFE2C-DAAA-41A1-8F85-1D95EB3D0988}" type="presOf" srcId="{FF37FCC7-E782-4DD8-88DB-FF24833D53CB}" destId="{D5D53446-D5B1-4D1A-A8A8-E1CD4FC9AB6C}" srcOrd="0" destOrd="0" presId="urn:microsoft.com/office/officeart/2005/8/layout/arrow2"/>
    <dgm:cxn modelId="{1C17EE77-72E0-4711-B979-45D7177E65B7}" type="presOf" srcId="{4C919B9C-B3C3-443D-8F89-55293F0B78CC}" destId="{457036D7-C931-41FA-9D5A-70381018EF78}" srcOrd="0" destOrd="0" presId="urn:microsoft.com/office/officeart/2005/8/layout/arrow2"/>
    <dgm:cxn modelId="{6AE7FFD5-2AE6-4FD7-B124-261831426DE4}" type="presOf" srcId="{E9550770-76ED-4434-9D07-6B728BE7FFAE}" destId="{DDAA311A-04AB-43EE-8F51-BA650ACE91DE}" srcOrd="0" destOrd="0" presId="urn:microsoft.com/office/officeart/2005/8/layout/arrow2"/>
    <dgm:cxn modelId="{44E7845E-E27C-44F9-BF72-A8F38F53EB8D}" srcId="{AAA1654C-AD87-4083-AC05-C91F2F9CAE7E}" destId="{18151C48-3A13-47E8-A05A-688710B1D267}" srcOrd="0" destOrd="0" parTransId="{12935648-95C2-47AC-95DB-85888F51CAD6}" sibTransId="{12923E20-A051-45E4-AEC0-DAD5C010EA85}"/>
    <dgm:cxn modelId="{A2662F83-CE44-4597-BCB7-0A23DEC88846}" type="presParOf" srcId="{CB7C53B9-2F1B-4A62-AFE6-A81F2C0C7FCA}" destId="{6BD44568-B414-484E-A4E4-BDF0DE2590C7}" srcOrd="0" destOrd="0" presId="urn:microsoft.com/office/officeart/2005/8/layout/arrow2"/>
    <dgm:cxn modelId="{2AE2A09D-FC3F-4C09-B02C-11829752F929}" type="presParOf" srcId="{CB7C53B9-2F1B-4A62-AFE6-A81F2C0C7FCA}" destId="{18C64E74-83C9-4212-86A3-50ED88E92D2E}" srcOrd="1" destOrd="0" presId="urn:microsoft.com/office/officeart/2005/8/layout/arrow2"/>
    <dgm:cxn modelId="{E581E97D-B630-49C0-AB63-642582186C98}" type="presParOf" srcId="{18C64E74-83C9-4212-86A3-50ED88E92D2E}" destId="{28ADC3AF-BBBB-433E-9C30-973DD80752F8}" srcOrd="0" destOrd="0" presId="urn:microsoft.com/office/officeart/2005/8/layout/arrow2"/>
    <dgm:cxn modelId="{67898CE5-67E8-45F2-9799-8ED200A79C1A}" type="presParOf" srcId="{18C64E74-83C9-4212-86A3-50ED88E92D2E}" destId="{1BFD9B12-86C5-42AA-A814-D0D285A28719}" srcOrd="1" destOrd="0" presId="urn:microsoft.com/office/officeart/2005/8/layout/arrow2"/>
    <dgm:cxn modelId="{590DC3E5-BDC9-4991-80AF-1CDE086DF9B1}" type="presParOf" srcId="{18C64E74-83C9-4212-86A3-50ED88E92D2E}" destId="{235EA730-5FE0-4FE4-B0D9-5F8FF426DF35}" srcOrd="2" destOrd="0" presId="urn:microsoft.com/office/officeart/2005/8/layout/arrow2"/>
    <dgm:cxn modelId="{A9F99FAD-0AAD-4881-B367-C4B9C30AA9B2}" type="presParOf" srcId="{18C64E74-83C9-4212-86A3-50ED88E92D2E}" destId="{DDAA311A-04AB-43EE-8F51-BA650ACE91DE}" srcOrd="3" destOrd="0" presId="urn:microsoft.com/office/officeart/2005/8/layout/arrow2"/>
    <dgm:cxn modelId="{9B9D0997-04B1-4F51-BFE9-7A8E6C496BF3}" type="presParOf" srcId="{18C64E74-83C9-4212-86A3-50ED88E92D2E}" destId="{7DE5D106-A0CD-455B-91D1-FD62F4325B64}" srcOrd="4" destOrd="0" presId="urn:microsoft.com/office/officeart/2005/8/layout/arrow2"/>
    <dgm:cxn modelId="{9B1DB736-B281-406F-9524-2CE9F0322EB1}" type="presParOf" srcId="{18C64E74-83C9-4212-86A3-50ED88E92D2E}" destId="{D5D53446-D5B1-4D1A-A8A8-E1CD4FC9AB6C}" srcOrd="5" destOrd="0" presId="urn:microsoft.com/office/officeart/2005/8/layout/arrow2"/>
    <dgm:cxn modelId="{422E1A6B-374C-4487-9D02-8A4E38F19031}" type="presParOf" srcId="{18C64E74-83C9-4212-86A3-50ED88E92D2E}" destId="{D54427F0-4F3E-4469-98E6-F2D52745145F}" srcOrd="6" destOrd="0" presId="urn:microsoft.com/office/officeart/2005/8/layout/arrow2"/>
    <dgm:cxn modelId="{FC13AC72-79BD-4A1D-82A3-3F36E666D1D5}" type="presParOf" srcId="{18C64E74-83C9-4212-86A3-50ED88E92D2E}" destId="{457036D7-C931-41FA-9D5A-70381018EF78}" srcOrd="7" destOrd="0" presId="urn:microsoft.com/office/officeart/2005/8/layout/arrow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719FDE6-5CF9-470B-AC1C-3C386E75BD03}" type="doc">
      <dgm:prSet loTypeId="urn:microsoft.com/office/officeart/2005/8/layout/arrow2" loCatId="process" qsTypeId="urn:microsoft.com/office/officeart/2005/8/quickstyle/simple1" qsCatId="simple" csTypeId="urn:microsoft.com/office/officeart/2005/8/colors/accent1_2" csCatId="accent1" phldr="1"/>
      <dgm:spPr/>
    </dgm:pt>
    <dgm:pt modelId="{1CC496DE-7B0D-4269-AA34-48AC24C2F364}">
      <dgm:prSet phldrT="[Texte]" custT="1"/>
      <dgm:spPr/>
      <dgm:t>
        <a:bodyPr/>
        <a:lstStyle/>
        <a:p>
          <a:r>
            <a:rPr lang="fr-FR" sz="800"/>
            <a:t>pré-émergence</a:t>
          </a:r>
        </a:p>
      </dgm:t>
    </dgm:pt>
    <dgm:pt modelId="{D74D29CF-834B-494B-8C44-4C83D024C963}" type="parTrans" cxnId="{18EDA5EF-4C76-434C-813D-B2C2231331EA}">
      <dgm:prSet/>
      <dgm:spPr/>
      <dgm:t>
        <a:bodyPr/>
        <a:lstStyle/>
        <a:p>
          <a:endParaRPr lang="fr-FR"/>
        </a:p>
      </dgm:t>
    </dgm:pt>
    <dgm:pt modelId="{E6F06946-6D3E-429C-A7CA-25256F3E6085}" type="sibTrans" cxnId="{18EDA5EF-4C76-434C-813D-B2C2231331EA}">
      <dgm:prSet/>
      <dgm:spPr/>
      <dgm:t>
        <a:bodyPr/>
        <a:lstStyle/>
        <a:p>
          <a:endParaRPr lang="fr-FR"/>
        </a:p>
      </dgm:t>
    </dgm:pt>
    <dgm:pt modelId="{A628A040-C9D4-4232-A260-C4C1D86C3461}">
      <dgm:prSet phldrT="[Texte]" custT="1"/>
      <dgm:spPr/>
      <dgm:t>
        <a:bodyPr/>
        <a:lstStyle/>
        <a:p>
          <a:r>
            <a:rPr lang="fr-FR" sz="800"/>
            <a:t>Formation émergence de projet</a:t>
          </a:r>
        </a:p>
      </dgm:t>
    </dgm:pt>
    <dgm:pt modelId="{268411BA-A792-4781-ADD2-F22CB49B344B}" type="parTrans" cxnId="{A135A2DB-247C-43D7-8EF9-EECD50A64822}">
      <dgm:prSet/>
      <dgm:spPr/>
      <dgm:t>
        <a:bodyPr/>
        <a:lstStyle/>
        <a:p>
          <a:endParaRPr lang="fr-FR"/>
        </a:p>
      </dgm:t>
    </dgm:pt>
    <dgm:pt modelId="{54758F38-8001-4274-97E9-EE6501FA6EB0}" type="sibTrans" cxnId="{A135A2DB-247C-43D7-8EF9-EECD50A64822}">
      <dgm:prSet/>
      <dgm:spPr/>
      <dgm:t>
        <a:bodyPr/>
        <a:lstStyle/>
        <a:p>
          <a:endParaRPr lang="fr-FR"/>
        </a:p>
      </dgm:t>
    </dgm:pt>
    <dgm:pt modelId="{04AA5898-D9E1-48A9-9B5A-D8CF43D5CE6D}">
      <dgm:prSet phldrT="[Texte]" custT="1"/>
      <dgm:spPr/>
      <dgm:t>
        <a:bodyPr/>
        <a:lstStyle/>
        <a:p>
          <a:r>
            <a:rPr lang="fr-FR" sz="800"/>
            <a:t> Remobilisation vers l'emploi Orientation professionnelle vers la formation et/où l'emploi</a:t>
          </a:r>
        </a:p>
      </dgm:t>
    </dgm:pt>
    <dgm:pt modelId="{C79884A9-A081-41FA-A43D-0FDC9DA6313E}" type="parTrans" cxnId="{47BDD00D-4447-4432-8493-B5DC3B9E6F62}">
      <dgm:prSet/>
      <dgm:spPr/>
      <dgm:t>
        <a:bodyPr/>
        <a:lstStyle/>
        <a:p>
          <a:endParaRPr lang="fr-FR"/>
        </a:p>
      </dgm:t>
    </dgm:pt>
    <dgm:pt modelId="{3A42C0EC-F724-4FEB-B26A-7AFE83C1ED25}" type="sibTrans" cxnId="{47BDD00D-4447-4432-8493-B5DC3B9E6F62}">
      <dgm:prSet/>
      <dgm:spPr/>
      <dgm:t>
        <a:bodyPr/>
        <a:lstStyle/>
        <a:p>
          <a:endParaRPr lang="fr-FR"/>
        </a:p>
      </dgm:t>
    </dgm:pt>
    <dgm:pt modelId="{B94E7AEB-A1C1-43F8-8CD5-D08A5C7AA8F9}" type="pres">
      <dgm:prSet presAssocID="{A719FDE6-5CF9-470B-AC1C-3C386E75BD03}" presName="arrowDiagram" presStyleCnt="0">
        <dgm:presLayoutVars>
          <dgm:chMax val="5"/>
          <dgm:dir/>
          <dgm:resizeHandles val="exact"/>
        </dgm:presLayoutVars>
      </dgm:prSet>
      <dgm:spPr/>
    </dgm:pt>
    <dgm:pt modelId="{94E81D98-B323-444C-9069-30EA5105EEA4}" type="pres">
      <dgm:prSet presAssocID="{A719FDE6-5CF9-470B-AC1C-3C386E75BD03}" presName="arrow" presStyleLbl="bgShp" presStyleIdx="0" presStyleCnt="1" custLinFactY="114516" custLinFactNeighborX="86962" custLinFactNeighborY="200000"/>
      <dgm:spPr/>
    </dgm:pt>
    <dgm:pt modelId="{3DACEA22-E5DC-4BCD-87EE-271B603998AF}" type="pres">
      <dgm:prSet presAssocID="{A719FDE6-5CF9-470B-AC1C-3C386E75BD03}" presName="arrowDiagram3" presStyleCnt="0"/>
      <dgm:spPr/>
    </dgm:pt>
    <dgm:pt modelId="{D8E5F38F-7745-4109-842D-FD1E09F5CD63}" type="pres">
      <dgm:prSet presAssocID="{1CC496DE-7B0D-4269-AA34-48AC24C2F364}" presName="bullet3a" presStyleLbl="node1" presStyleIdx="0" presStyleCnt="3" custLinFactX="200000" custLinFactY="100000" custLinFactNeighborX="265261" custLinFactNeighborY="184326"/>
      <dgm:spPr/>
    </dgm:pt>
    <dgm:pt modelId="{BF22C9F0-21F4-4F23-8D4A-22D4EDD570BE}" type="pres">
      <dgm:prSet presAssocID="{1CC496DE-7B0D-4269-AA34-48AC24C2F364}" presName="textBox3a" presStyleLbl="revTx" presStyleIdx="0" presStyleCnt="3" custLinFactNeighborX="60570" custLinFactNeighborY="0">
        <dgm:presLayoutVars>
          <dgm:bulletEnabled val="1"/>
        </dgm:presLayoutVars>
      </dgm:prSet>
      <dgm:spPr/>
      <dgm:t>
        <a:bodyPr/>
        <a:lstStyle/>
        <a:p>
          <a:endParaRPr lang="fr-FR"/>
        </a:p>
      </dgm:t>
    </dgm:pt>
    <dgm:pt modelId="{CE66375B-3F6F-4A7A-A49A-79226B98C5B4}" type="pres">
      <dgm:prSet presAssocID="{A628A040-C9D4-4232-A260-C4C1D86C3461}" presName="bullet3b" presStyleLbl="node1" presStyleIdx="1" presStyleCnt="3" custLinFactX="35838" custLinFactY="28689" custLinFactNeighborX="100000" custLinFactNeighborY="100000"/>
      <dgm:spPr/>
    </dgm:pt>
    <dgm:pt modelId="{C0A503A1-5DF9-4C1D-A629-245BC15BB2EB}" type="pres">
      <dgm:prSet presAssocID="{A628A040-C9D4-4232-A260-C4C1D86C3461}" presName="textBox3b" presStyleLbl="revTx" presStyleIdx="1" presStyleCnt="3" custLinFactNeighborX="25202" custLinFactNeighborY="14824">
        <dgm:presLayoutVars>
          <dgm:bulletEnabled val="1"/>
        </dgm:presLayoutVars>
      </dgm:prSet>
      <dgm:spPr/>
      <dgm:t>
        <a:bodyPr/>
        <a:lstStyle/>
        <a:p>
          <a:endParaRPr lang="fr-FR"/>
        </a:p>
      </dgm:t>
    </dgm:pt>
    <dgm:pt modelId="{44FC7F41-258A-44F8-99EA-3103E4F695EC}" type="pres">
      <dgm:prSet presAssocID="{04AA5898-D9E1-48A9-9B5A-D8CF43D5CE6D}" presName="bullet3c" presStyleLbl="node1" presStyleIdx="2" presStyleCnt="3" custLinFactNeighborX="77543" custLinFactNeighborY="41357"/>
      <dgm:spPr/>
    </dgm:pt>
    <dgm:pt modelId="{B7DFEC73-4F6C-4D2D-AEC9-508BE435A53A}" type="pres">
      <dgm:prSet presAssocID="{04AA5898-D9E1-48A9-9B5A-D8CF43D5CE6D}" presName="textBox3c" presStyleLbl="revTx" presStyleIdx="2" presStyleCnt="3" custScaleX="129324" custLinFactNeighborX="47603" custLinFactNeighborY="-6189">
        <dgm:presLayoutVars>
          <dgm:bulletEnabled val="1"/>
        </dgm:presLayoutVars>
      </dgm:prSet>
      <dgm:spPr/>
      <dgm:t>
        <a:bodyPr/>
        <a:lstStyle/>
        <a:p>
          <a:endParaRPr lang="fr-FR"/>
        </a:p>
      </dgm:t>
    </dgm:pt>
  </dgm:ptLst>
  <dgm:cxnLst>
    <dgm:cxn modelId="{3D2A04BC-ADEC-462C-B78F-C5F3AD4D10D8}" type="presOf" srcId="{1CC496DE-7B0D-4269-AA34-48AC24C2F364}" destId="{BF22C9F0-21F4-4F23-8D4A-22D4EDD570BE}" srcOrd="0" destOrd="0" presId="urn:microsoft.com/office/officeart/2005/8/layout/arrow2"/>
    <dgm:cxn modelId="{D68EBFCE-1786-4028-A368-A1CF3D41CF61}" type="presOf" srcId="{A628A040-C9D4-4232-A260-C4C1D86C3461}" destId="{C0A503A1-5DF9-4C1D-A629-245BC15BB2EB}" srcOrd="0" destOrd="0" presId="urn:microsoft.com/office/officeart/2005/8/layout/arrow2"/>
    <dgm:cxn modelId="{A135A2DB-247C-43D7-8EF9-EECD50A64822}" srcId="{A719FDE6-5CF9-470B-AC1C-3C386E75BD03}" destId="{A628A040-C9D4-4232-A260-C4C1D86C3461}" srcOrd="1" destOrd="0" parTransId="{268411BA-A792-4781-ADD2-F22CB49B344B}" sibTransId="{54758F38-8001-4274-97E9-EE6501FA6EB0}"/>
    <dgm:cxn modelId="{D807366D-5E98-4163-BE13-31AEC967E000}" type="presOf" srcId="{A719FDE6-5CF9-470B-AC1C-3C386E75BD03}" destId="{B94E7AEB-A1C1-43F8-8CD5-D08A5C7AA8F9}" srcOrd="0" destOrd="0" presId="urn:microsoft.com/office/officeart/2005/8/layout/arrow2"/>
    <dgm:cxn modelId="{47BDD00D-4447-4432-8493-B5DC3B9E6F62}" srcId="{A719FDE6-5CF9-470B-AC1C-3C386E75BD03}" destId="{04AA5898-D9E1-48A9-9B5A-D8CF43D5CE6D}" srcOrd="2" destOrd="0" parTransId="{C79884A9-A081-41FA-A43D-0FDC9DA6313E}" sibTransId="{3A42C0EC-F724-4FEB-B26A-7AFE83C1ED25}"/>
    <dgm:cxn modelId="{18EDA5EF-4C76-434C-813D-B2C2231331EA}" srcId="{A719FDE6-5CF9-470B-AC1C-3C386E75BD03}" destId="{1CC496DE-7B0D-4269-AA34-48AC24C2F364}" srcOrd="0" destOrd="0" parTransId="{D74D29CF-834B-494B-8C44-4C83D024C963}" sibTransId="{E6F06946-6D3E-429C-A7CA-25256F3E6085}"/>
    <dgm:cxn modelId="{51E1AFF1-38C4-47CF-A610-AE42E75B6357}" type="presOf" srcId="{04AA5898-D9E1-48A9-9B5A-D8CF43D5CE6D}" destId="{B7DFEC73-4F6C-4D2D-AEC9-508BE435A53A}" srcOrd="0" destOrd="0" presId="urn:microsoft.com/office/officeart/2005/8/layout/arrow2"/>
    <dgm:cxn modelId="{423C978E-E0EB-450F-8509-1CF870C2B1FA}" type="presParOf" srcId="{B94E7AEB-A1C1-43F8-8CD5-D08A5C7AA8F9}" destId="{94E81D98-B323-444C-9069-30EA5105EEA4}" srcOrd="0" destOrd="0" presId="urn:microsoft.com/office/officeart/2005/8/layout/arrow2"/>
    <dgm:cxn modelId="{ECE32980-FA08-4F9C-86C0-6F31FDC40AAF}" type="presParOf" srcId="{B94E7AEB-A1C1-43F8-8CD5-D08A5C7AA8F9}" destId="{3DACEA22-E5DC-4BCD-87EE-271B603998AF}" srcOrd="1" destOrd="0" presId="urn:microsoft.com/office/officeart/2005/8/layout/arrow2"/>
    <dgm:cxn modelId="{94E3C55C-1048-4A91-A9C8-159D16C3C81A}" type="presParOf" srcId="{3DACEA22-E5DC-4BCD-87EE-271B603998AF}" destId="{D8E5F38F-7745-4109-842D-FD1E09F5CD63}" srcOrd="0" destOrd="0" presId="urn:microsoft.com/office/officeart/2005/8/layout/arrow2"/>
    <dgm:cxn modelId="{12BE135E-0EA1-4421-9AA6-0225CAB36CE5}" type="presParOf" srcId="{3DACEA22-E5DC-4BCD-87EE-271B603998AF}" destId="{BF22C9F0-21F4-4F23-8D4A-22D4EDD570BE}" srcOrd="1" destOrd="0" presId="urn:microsoft.com/office/officeart/2005/8/layout/arrow2"/>
    <dgm:cxn modelId="{9B700FAB-087E-4066-80BD-58A8E3CA35B2}" type="presParOf" srcId="{3DACEA22-E5DC-4BCD-87EE-271B603998AF}" destId="{CE66375B-3F6F-4A7A-A49A-79226B98C5B4}" srcOrd="2" destOrd="0" presId="urn:microsoft.com/office/officeart/2005/8/layout/arrow2"/>
    <dgm:cxn modelId="{208682A2-EF07-409A-9E24-4BB0309717D4}" type="presParOf" srcId="{3DACEA22-E5DC-4BCD-87EE-271B603998AF}" destId="{C0A503A1-5DF9-4C1D-A629-245BC15BB2EB}" srcOrd="3" destOrd="0" presId="urn:microsoft.com/office/officeart/2005/8/layout/arrow2"/>
    <dgm:cxn modelId="{D0AD8977-3937-40D4-8AED-5F9BA24BB15A}" type="presParOf" srcId="{3DACEA22-E5DC-4BCD-87EE-271B603998AF}" destId="{44FC7F41-258A-44F8-99EA-3103E4F695EC}" srcOrd="4" destOrd="0" presId="urn:microsoft.com/office/officeart/2005/8/layout/arrow2"/>
    <dgm:cxn modelId="{65FDB9DF-F765-4A62-B2C1-A23A15D5A9AF}" type="presParOf" srcId="{3DACEA22-E5DC-4BCD-87EE-271B603998AF}" destId="{B7DFEC73-4F6C-4D2D-AEC9-508BE435A53A}" srcOrd="5" destOrd="0" presId="urn:microsoft.com/office/officeart/2005/8/layout/arrow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D44568-B414-484E-A4E4-BDF0DE2590C7}">
      <dsp:nvSpPr>
        <dsp:cNvPr id="0" name=""/>
        <dsp:cNvSpPr/>
      </dsp:nvSpPr>
      <dsp:spPr>
        <a:xfrm>
          <a:off x="1062990" y="0"/>
          <a:ext cx="4008120" cy="2505074"/>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8ADC3AF-BBBB-433E-9C30-973DD80752F8}">
      <dsp:nvSpPr>
        <dsp:cNvPr id="0" name=""/>
        <dsp:cNvSpPr/>
      </dsp:nvSpPr>
      <dsp:spPr>
        <a:xfrm>
          <a:off x="1457789" y="1862773"/>
          <a:ext cx="92186" cy="9218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BFD9B12-86C5-42AA-A814-D0D285A28719}">
      <dsp:nvSpPr>
        <dsp:cNvPr id="0" name=""/>
        <dsp:cNvSpPr/>
      </dsp:nvSpPr>
      <dsp:spPr>
        <a:xfrm>
          <a:off x="1503883" y="1908867"/>
          <a:ext cx="685388" cy="5962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8848" tIns="0" rIns="0" bIns="0" numCol="1" spcCol="1270" anchor="t" anchorCtr="0">
          <a:noAutofit/>
        </a:bodyPr>
        <a:lstStyle/>
        <a:p>
          <a:pPr lvl="0" algn="l" defTabSz="355600">
            <a:lnSpc>
              <a:spcPct val="90000"/>
            </a:lnSpc>
            <a:spcBef>
              <a:spcPct val="0"/>
            </a:spcBef>
            <a:spcAft>
              <a:spcPct val="35000"/>
            </a:spcAft>
          </a:pPr>
          <a:r>
            <a:rPr lang="fr-FR" sz="800" kern="1200"/>
            <a:t>pré-émergence</a:t>
          </a:r>
        </a:p>
      </dsp:txBody>
      <dsp:txXfrm>
        <a:off x="1503883" y="1908867"/>
        <a:ext cx="685388" cy="596207"/>
      </dsp:txXfrm>
    </dsp:sp>
    <dsp:sp modelId="{235EA730-5FE0-4FE4-B0D9-5F8FF426DF35}">
      <dsp:nvSpPr>
        <dsp:cNvPr id="0" name=""/>
        <dsp:cNvSpPr/>
      </dsp:nvSpPr>
      <dsp:spPr>
        <a:xfrm>
          <a:off x="2109109" y="1280093"/>
          <a:ext cx="160324" cy="1603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DAA311A-04AB-43EE-8F51-BA650ACE91DE}">
      <dsp:nvSpPr>
        <dsp:cNvPr id="0" name=""/>
        <dsp:cNvSpPr/>
      </dsp:nvSpPr>
      <dsp:spPr>
        <a:xfrm>
          <a:off x="2189271" y="1360255"/>
          <a:ext cx="841705" cy="11448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4953" tIns="0" rIns="0" bIns="0" numCol="1" spcCol="1270" anchor="t" anchorCtr="0">
          <a:noAutofit/>
        </a:bodyPr>
        <a:lstStyle/>
        <a:p>
          <a:pPr lvl="0" algn="l" defTabSz="355600">
            <a:lnSpc>
              <a:spcPct val="90000"/>
            </a:lnSpc>
            <a:spcBef>
              <a:spcPct val="0"/>
            </a:spcBef>
            <a:spcAft>
              <a:spcPct val="35000"/>
            </a:spcAft>
          </a:pPr>
          <a:r>
            <a:rPr lang="fr-FR" sz="800" kern="1200"/>
            <a:t>Formation à l'émergence de projet</a:t>
          </a:r>
        </a:p>
      </dsp:txBody>
      <dsp:txXfrm>
        <a:off x="2189271" y="1360255"/>
        <a:ext cx="841705" cy="1144819"/>
      </dsp:txXfrm>
    </dsp:sp>
    <dsp:sp modelId="{7DE5D106-A0CD-455B-91D1-FD62F4325B64}">
      <dsp:nvSpPr>
        <dsp:cNvPr id="0" name=""/>
        <dsp:cNvSpPr/>
      </dsp:nvSpPr>
      <dsp:spPr>
        <a:xfrm>
          <a:off x="2940794" y="850723"/>
          <a:ext cx="212430" cy="21243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5D53446-D5B1-4D1A-A8A8-E1CD4FC9AB6C}">
      <dsp:nvSpPr>
        <dsp:cNvPr id="0" name=""/>
        <dsp:cNvSpPr/>
      </dsp:nvSpPr>
      <dsp:spPr>
        <a:xfrm>
          <a:off x="3047009" y="956938"/>
          <a:ext cx="841705" cy="15481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2562" tIns="0" rIns="0" bIns="0" numCol="1" spcCol="1270" anchor="t" anchorCtr="0">
          <a:noAutofit/>
        </a:bodyPr>
        <a:lstStyle/>
        <a:p>
          <a:pPr lvl="0" algn="l" defTabSz="355600">
            <a:lnSpc>
              <a:spcPct val="90000"/>
            </a:lnSpc>
            <a:spcBef>
              <a:spcPct val="0"/>
            </a:spcBef>
            <a:spcAft>
              <a:spcPct val="35000"/>
            </a:spcAft>
          </a:pPr>
          <a:r>
            <a:rPr lang="fr-FR" sz="800" kern="1200"/>
            <a:t>Orientation vers nos partenaires : CCI, BGE, Expertise compable et fiscale, organismes financeurs...</a:t>
          </a:r>
        </a:p>
      </dsp:txBody>
      <dsp:txXfrm>
        <a:off x="3047009" y="956938"/>
        <a:ext cx="841705" cy="1548136"/>
      </dsp:txXfrm>
    </dsp:sp>
    <dsp:sp modelId="{D54427F0-4F3E-4469-98E6-F2D52745145F}">
      <dsp:nvSpPr>
        <dsp:cNvPr id="0" name=""/>
        <dsp:cNvSpPr/>
      </dsp:nvSpPr>
      <dsp:spPr>
        <a:xfrm>
          <a:off x="3846629" y="566647"/>
          <a:ext cx="284576" cy="28457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57036D7-C931-41FA-9D5A-70381018EF78}">
      <dsp:nvSpPr>
        <dsp:cNvPr id="0" name=""/>
        <dsp:cNvSpPr/>
      </dsp:nvSpPr>
      <dsp:spPr>
        <a:xfrm>
          <a:off x="3988917" y="708936"/>
          <a:ext cx="841705" cy="17961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0791" tIns="0" rIns="0" bIns="0" numCol="1" spcCol="1270" anchor="t" anchorCtr="0">
          <a:noAutofit/>
        </a:bodyPr>
        <a:lstStyle/>
        <a:p>
          <a:pPr lvl="0" algn="l" defTabSz="355600">
            <a:lnSpc>
              <a:spcPct val="90000"/>
            </a:lnSpc>
            <a:spcBef>
              <a:spcPct val="0"/>
            </a:spcBef>
            <a:spcAft>
              <a:spcPct val="35000"/>
            </a:spcAft>
          </a:pPr>
          <a:r>
            <a:rPr lang="fr-FR" sz="800" kern="1200"/>
            <a:t>Création / Reprise d'entreprise</a:t>
          </a:r>
        </a:p>
      </dsp:txBody>
      <dsp:txXfrm>
        <a:off x="3988917" y="708936"/>
        <a:ext cx="841705" cy="17961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E81D98-B323-444C-9069-30EA5105EEA4}">
      <dsp:nvSpPr>
        <dsp:cNvPr id="0" name=""/>
        <dsp:cNvSpPr/>
      </dsp:nvSpPr>
      <dsp:spPr>
        <a:xfrm>
          <a:off x="1108709" y="0"/>
          <a:ext cx="2834640" cy="1771650"/>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8E5F38F-7745-4109-842D-FD1E09F5CD63}">
      <dsp:nvSpPr>
        <dsp:cNvPr id="0" name=""/>
        <dsp:cNvSpPr/>
      </dsp:nvSpPr>
      <dsp:spPr>
        <a:xfrm>
          <a:off x="1257254" y="1432342"/>
          <a:ext cx="73700" cy="7370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F22C9F0-21F4-4F23-8D4A-22D4EDD570BE}">
      <dsp:nvSpPr>
        <dsp:cNvPr id="0" name=""/>
        <dsp:cNvSpPr/>
      </dsp:nvSpPr>
      <dsp:spPr>
        <a:xfrm>
          <a:off x="1351251" y="1259643"/>
          <a:ext cx="660471" cy="5120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9052" tIns="0" rIns="0" bIns="0" numCol="1" spcCol="1270" anchor="t" anchorCtr="0">
          <a:noAutofit/>
        </a:bodyPr>
        <a:lstStyle/>
        <a:p>
          <a:pPr lvl="0" algn="l" defTabSz="355600">
            <a:lnSpc>
              <a:spcPct val="90000"/>
            </a:lnSpc>
            <a:spcBef>
              <a:spcPct val="0"/>
            </a:spcBef>
            <a:spcAft>
              <a:spcPct val="35000"/>
            </a:spcAft>
          </a:pPr>
          <a:r>
            <a:rPr lang="fr-FR" sz="800" kern="1200"/>
            <a:t>pré-émergence</a:t>
          </a:r>
        </a:p>
      </dsp:txBody>
      <dsp:txXfrm>
        <a:off x="1351251" y="1259643"/>
        <a:ext cx="660471" cy="512006"/>
      </dsp:txXfrm>
    </dsp:sp>
    <dsp:sp modelId="{CE66375B-3F6F-4A7A-A49A-79226B98C5B4}">
      <dsp:nvSpPr>
        <dsp:cNvPr id="0" name=""/>
        <dsp:cNvSpPr/>
      </dsp:nvSpPr>
      <dsp:spPr>
        <a:xfrm>
          <a:off x="1745878" y="912708"/>
          <a:ext cx="133228" cy="13322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0A503A1-5DF9-4C1D-A629-245BC15BB2EB}">
      <dsp:nvSpPr>
        <dsp:cNvPr id="0" name=""/>
        <dsp:cNvSpPr/>
      </dsp:nvSpPr>
      <dsp:spPr>
        <a:xfrm>
          <a:off x="1802970" y="807872"/>
          <a:ext cx="680313" cy="9637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0595" tIns="0" rIns="0" bIns="0" numCol="1" spcCol="1270" anchor="t" anchorCtr="0">
          <a:noAutofit/>
        </a:bodyPr>
        <a:lstStyle/>
        <a:p>
          <a:pPr lvl="0" algn="l" defTabSz="355600">
            <a:lnSpc>
              <a:spcPct val="90000"/>
            </a:lnSpc>
            <a:spcBef>
              <a:spcPct val="0"/>
            </a:spcBef>
            <a:spcAft>
              <a:spcPct val="35000"/>
            </a:spcAft>
          </a:pPr>
          <a:r>
            <a:rPr lang="fr-FR" sz="800" kern="1200"/>
            <a:t>Formation émergence de projet</a:t>
          </a:r>
        </a:p>
      </dsp:txBody>
      <dsp:txXfrm>
        <a:off x="1802970" y="807872"/>
        <a:ext cx="680313" cy="963777"/>
      </dsp:txXfrm>
    </dsp:sp>
    <dsp:sp modelId="{44FC7F41-258A-44F8-99EA-3103E4F695EC}">
      <dsp:nvSpPr>
        <dsp:cNvPr id="0" name=""/>
        <dsp:cNvSpPr/>
      </dsp:nvSpPr>
      <dsp:spPr>
        <a:xfrm>
          <a:off x="2490139" y="524428"/>
          <a:ext cx="184251" cy="18425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7DFEC73-4F6C-4D2D-AEC9-508BE435A53A}">
      <dsp:nvSpPr>
        <dsp:cNvPr id="0" name=""/>
        <dsp:cNvSpPr/>
      </dsp:nvSpPr>
      <dsp:spPr>
        <a:xfrm>
          <a:off x="2663492" y="464148"/>
          <a:ext cx="879808" cy="12312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7631" tIns="0" rIns="0" bIns="0" numCol="1" spcCol="1270" anchor="t" anchorCtr="0">
          <a:noAutofit/>
        </a:bodyPr>
        <a:lstStyle/>
        <a:p>
          <a:pPr lvl="0" algn="l" defTabSz="355600">
            <a:lnSpc>
              <a:spcPct val="90000"/>
            </a:lnSpc>
            <a:spcBef>
              <a:spcPct val="0"/>
            </a:spcBef>
            <a:spcAft>
              <a:spcPct val="35000"/>
            </a:spcAft>
          </a:pPr>
          <a:r>
            <a:rPr lang="fr-FR" sz="800" kern="1200"/>
            <a:t> Remobilisation vers l'emploi Orientation professionnelle vers la formation et/où l'emploi</a:t>
          </a:r>
        </a:p>
      </dsp:txBody>
      <dsp:txXfrm>
        <a:off x="2663492" y="464148"/>
        <a:ext cx="879808" cy="1231296"/>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2.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1022</Words>
  <Characters>5623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ASSELINO Meryl</cp:lastModifiedBy>
  <cp:revision>2</cp:revision>
  <dcterms:created xsi:type="dcterms:W3CDTF">2017-05-15T11:43:00Z</dcterms:created>
  <dcterms:modified xsi:type="dcterms:W3CDTF">2017-05-15T11:43:00Z</dcterms:modified>
</cp:coreProperties>
</file>